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0"/>
      </w:tblGrid>
      <w:tr w:rsidR="0004504E" w:rsidRPr="0004504E" w14:paraId="74CA51A8" w14:textId="77777777" w:rsidTr="00E6677D">
        <w:trPr>
          <w:jc w:val="center"/>
        </w:trPr>
        <w:tc>
          <w:tcPr>
            <w:tcW w:w="4531" w:type="dxa"/>
          </w:tcPr>
          <w:p w14:paraId="470B1630" w14:textId="75712140" w:rsidR="00E27C71" w:rsidRPr="0010115A" w:rsidRDefault="008B1BD0" w:rsidP="005B73DB">
            <w:pPr>
              <w:jc w:val="center"/>
              <w:rPr>
                <w:rFonts w:ascii="Times New Roman" w:hAnsi="Times New Roman" w:cs="Times New Roman"/>
                <w:b/>
                <w:sz w:val="26"/>
                <w:szCs w:val="26"/>
                <w:lang w:val="en-US"/>
              </w:rPr>
            </w:pPr>
            <w:r>
              <w:rPr>
                <w:rFonts w:ascii="Times New Roman" w:hAnsi="Times New Roman" w:cs="Times New Roman"/>
                <w:sz w:val="26"/>
                <w:szCs w:val="26"/>
                <w:lang w:val="en-US"/>
              </w:rPr>
              <w:t xml:space="preserve"> </w:t>
            </w:r>
            <w:r w:rsidR="00E27C71">
              <w:rPr>
                <w:rFonts w:ascii="Times New Roman" w:hAnsi="Times New Roman" w:cs="Times New Roman"/>
                <w:sz w:val="26"/>
                <w:szCs w:val="26"/>
                <w:lang w:val="en-US"/>
              </w:rPr>
              <w:t xml:space="preserve"> </w:t>
            </w:r>
            <w:r w:rsidR="00E27C71" w:rsidRPr="0010115A">
              <w:rPr>
                <w:rFonts w:ascii="Times New Roman" w:hAnsi="Times New Roman" w:cs="Times New Roman"/>
                <w:b/>
                <w:sz w:val="26"/>
                <w:szCs w:val="26"/>
                <w:lang w:val="en-US"/>
              </w:rPr>
              <w:t>ỦY BAN NHÂN DÂN</w:t>
            </w:r>
          </w:p>
          <w:p w14:paraId="648BB67D" w14:textId="43D7C0C5" w:rsidR="00D45D0B" w:rsidRPr="0004504E" w:rsidRDefault="00BC55F7" w:rsidP="005B73DB">
            <w:pPr>
              <w:jc w:val="center"/>
              <w:rPr>
                <w:rFonts w:ascii="Times New Roman" w:hAnsi="Times New Roman" w:cs="Times New Roman"/>
                <w:sz w:val="26"/>
                <w:szCs w:val="26"/>
                <w:lang w:val="en-US"/>
              </w:rPr>
            </w:pPr>
            <w:r w:rsidRPr="0010115A">
              <w:rPr>
                <w:rFonts w:ascii="Times New Roman" w:hAnsi="Times New Roman" w:cs="Times New Roman"/>
                <w:b/>
                <w:sz w:val="26"/>
                <w:szCs w:val="26"/>
                <w:lang w:val="en-US"/>
              </w:rPr>
              <w:t xml:space="preserve"> TỈNH THÁI NGUYÊ</w:t>
            </w:r>
            <w:r w:rsidR="003175E1" w:rsidRPr="0010115A">
              <w:rPr>
                <w:rFonts w:ascii="Times New Roman" w:hAnsi="Times New Roman" w:cs="Times New Roman"/>
                <w:b/>
                <w:sz w:val="26"/>
                <w:szCs w:val="26"/>
                <w:lang w:val="en-US"/>
              </w:rPr>
              <w:t>N</w:t>
            </w:r>
          </w:p>
          <w:p w14:paraId="4EA08AFC" w14:textId="423C5910" w:rsidR="005B73DB" w:rsidRPr="0004504E" w:rsidRDefault="00B54D0D" w:rsidP="005B73DB">
            <w:pPr>
              <w:jc w:val="center"/>
              <w:rPr>
                <w:rFonts w:ascii="Times New Roman" w:hAnsi="Times New Roman" w:cs="Times New Roman"/>
                <w:sz w:val="26"/>
                <w:szCs w:val="26"/>
                <w:lang w:val="en-US"/>
              </w:rPr>
            </w:pPr>
            <w:r w:rsidRPr="0004504E">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6D8E42AD" wp14:editId="2B5F827A">
                      <wp:simplePos x="0" y="0"/>
                      <wp:positionH relativeFrom="column">
                        <wp:posOffset>723900</wp:posOffset>
                      </wp:positionH>
                      <wp:positionV relativeFrom="paragraph">
                        <wp:posOffset>12700</wp:posOffset>
                      </wp:positionV>
                      <wp:extent cx="1200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F4DF0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pt" to="15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" strokecolor="black [3213]" strokeweight=".5pt">
                      <v:stroke joinstyle="miter"/>
                    </v:line>
                  </w:pict>
                </mc:Fallback>
              </mc:AlternateContent>
            </w:r>
          </w:p>
          <w:p w14:paraId="45EFCD98" w14:textId="4213A377" w:rsidR="00BC55F7" w:rsidRPr="0004504E" w:rsidRDefault="00BC55F7" w:rsidP="005B73DB">
            <w:pPr>
              <w:jc w:val="center"/>
              <w:rPr>
                <w:rFonts w:ascii="Times New Roman" w:hAnsi="Times New Roman" w:cs="Times New Roman"/>
                <w:sz w:val="26"/>
                <w:szCs w:val="26"/>
                <w:lang w:val="en-US"/>
              </w:rPr>
            </w:pPr>
            <w:r w:rsidRPr="0004504E">
              <w:rPr>
                <w:rFonts w:ascii="Times New Roman" w:hAnsi="Times New Roman" w:cs="Times New Roman"/>
                <w:sz w:val="26"/>
                <w:szCs w:val="26"/>
                <w:lang w:val="en-US"/>
              </w:rPr>
              <w:t>Số:</w:t>
            </w:r>
            <w:r w:rsidR="0035669F" w:rsidRPr="0004504E">
              <w:rPr>
                <w:rFonts w:ascii="Times New Roman" w:hAnsi="Times New Roman" w:cs="Times New Roman"/>
                <w:sz w:val="26"/>
                <w:szCs w:val="26"/>
                <w:lang w:val="en-US"/>
              </w:rPr>
              <w:t xml:space="preserve"> </w:t>
            </w:r>
            <w:r w:rsidR="00FB53F4" w:rsidRPr="0004504E">
              <w:rPr>
                <w:rFonts w:ascii="Times New Roman" w:hAnsi="Times New Roman" w:cs="Times New Roman"/>
                <w:sz w:val="26"/>
                <w:szCs w:val="26"/>
              </w:rPr>
              <w:t xml:space="preserve">         </w:t>
            </w:r>
            <w:r w:rsidRPr="0004504E">
              <w:rPr>
                <w:rFonts w:ascii="Times New Roman" w:hAnsi="Times New Roman" w:cs="Times New Roman"/>
                <w:sz w:val="26"/>
                <w:szCs w:val="26"/>
                <w:lang w:val="en-US"/>
              </w:rPr>
              <w:t>/</w:t>
            </w:r>
            <w:r w:rsidR="0010115A">
              <w:rPr>
                <w:rFonts w:ascii="Times New Roman" w:hAnsi="Times New Roman" w:cs="Times New Roman"/>
                <w:sz w:val="26"/>
                <w:szCs w:val="26"/>
                <w:lang w:val="en-US"/>
              </w:rPr>
              <w:t>2026/</w:t>
            </w:r>
            <w:r w:rsidRPr="0004504E">
              <w:rPr>
                <w:rFonts w:ascii="Times New Roman" w:hAnsi="Times New Roman" w:cs="Times New Roman"/>
                <w:sz w:val="26"/>
                <w:szCs w:val="26"/>
                <w:lang w:val="en-US"/>
              </w:rPr>
              <w:t>QĐ-</w:t>
            </w:r>
            <w:r w:rsidR="0010115A">
              <w:rPr>
                <w:rFonts w:ascii="Times New Roman" w:hAnsi="Times New Roman" w:cs="Times New Roman"/>
                <w:sz w:val="26"/>
                <w:szCs w:val="26"/>
                <w:lang w:val="en-US"/>
              </w:rPr>
              <w:t>UBND</w:t>
            </w:r>
          </w:p>
        </w:tc>
        <w:tc>
          <w:tcPr>
            <w:tcW w:w="5670" w:type="dxa"/>
          </w:tcPr>
          <w:p w14:paraId="1BAF2BAB" w14:textId="77777777" w:rsidR="00D45D0B" w:rsidRPr="0004504E" w:rsidRDefault="00BC55F7" w:rsidP="005B73DB">
            <w:pPr>
              <w:jc w:val="center"/>
              <w:rPr>
                <w:rFonts w:ascii="Times New Roman" w:hAnsi="Times New Roman" w:cs="Times New Roman"/>
                <w:b/>
                <w:sz w:val="26"/>
                <w:szCs w:val="26"/>
                <w:lang w:val="en-US"/>
              </w:rPr>
            </w:pPr>
            <w:r w:rsidRPr="0004504E">
              <w:rPr>
                <w:rFonts w:ascii="Times New Roman" w:hAnsi="Times New Roman" w:cs="Times New Roman"/>
                <w:b/>
                <w:sz w:val="26"/>
                <w:szCs w:val="26"/>
                <w:lang w:val="en-US"/>
              </w:rPr>
              <w:t>CỘNG HÒA XÃ HỘI CHỦ NGHĨA VIỆT NAM</w:t>
            </w:r>
          </w:p>
          <w:p w14:paraId="2A2B04BB" w14:textId="3FECC930" w:rsidR="00BC55F7" w:rsidRPr="0004504E" w:rsidRDefault="00BC55F7" w:rsidP="005B73DB">
            <w:pPr>
              <w:jc w:val="center"/>
              <w:rPr>
                <w:rFonts w:ascii="Times New Roman" w:hAnsi="Times New Roman" w:cs="Times New Roman"/>
                <w:b/>
                <w:sz w:val="28"/>
                <w:szCs w:val="28"/>
                <w:lang w:val="en-US"/>
              </w:rPr>
            </w:pPr>
            <w:r w:rsidRPr="0004504E">
              <w:rPr>
                <w:rFonts w:ascii="Times New Roman" w:hAnsi="Times New Roman" w:cs="Times New Roman"/>
                <w:b/>
                <w:sz w:val="28"/>
                <w:szCs w:val="28"/>
                <w:lang w:val="en-US"/>
              </w:rPr>
              <w:t xml:space="preserve">Độc lập </w:t>
            </w:r>
            <w:r w:rsidR="008F083E" w:rsidRPr="0004504E">
              <w:rPr>
                <w:rFonts w:ascii="Times New Roman" w:hAnsi="Times New Roman" w:cs="Times New Roman"/>
                <w:b/>
                <w:sz w:val="28"/>
                <w:szCs w:val="28"/>
                <w:lang w:val="en-US"/>
              </w:rPr>
              <w:t>-</w:t>
            </w:r>
            <w:r w:rsidRPr="0004504E">
              <w:rPr>
                <w:rFonts w:ascii="Times New Roman" w:hAnsi="Times New Roman" w:cs="Times New Roman"/>
                <w:b/>
                <w:sz w:val="28"/>
                <w:szCs w:val="28"/>
                <w:lang w:val="en-US"/>
              </w:rPr>
              <w:t xml:space="preserve"> Tự do </w:t>
            </w:r>
            <w:r w:rsidR="008F083E" w:rsidRPr="0004504E">
              <w:rPr>
                <w:rFonts w:ascii="Times New Roman" w:hAnsi="Times New Roman" w:cs="Times New Roman"/>
                <w:b/>
                <w:sz w:val="28"/>
                <w:szCs w:val="28"/>
                <w:lang w:val="en-US"/>
              </w:rPr>
              <w:t>-</w:t>
            </w:r>
            <w:r w:rsidRPr="0004504E">
              <w:rPr>
                <w:rFonts w:ascii="Times New Roman" w:hAnsi="Times New Roman" w:cs="Times New Roman"/>
                <w:b/>
                <w:sz w:val="28"/>
                <w:szCs w:val="28"/>
                <w:lang w:val="en-US"/>
              </w:rPr>
              <w:t xml:space="preserve"> Hạnh phúc</w:t>
            </w:r>
          </w:p>
          <w:p w14:paraId="36597A8B" w14:textId="735E29F6" w:rsidR="005B73DB" w:rsidRPr="0004504E" w:rsidRDefault="005B73DB" w:rsidP="005B73DB">
            <w:pPr>
              <w:jc w:val="center"/>
              <w:rPr>
                <w:rFonts w:ascii="Times New Roman" w:hAnsi="Times New Roman" w:cs="Times New Roman"/>
                <w:i/>
                <w:sz w:val="26"/>
                <w:szCs w:val="26"/>
                <w:lang w:val="en-US"/>
              </w:rPr>
            </w:pPr>
            <w:r w:rsidRPr="0004504E">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04EFDBF6" wp14:editId="1062D47D">
                      <wp:simplePos x="0" y="0"/>
                      <wp:positionH relativeFrom="column">
                        <wp:posOffset>655651</wp:posOffset>
                      </wp:positionH>
                      <wp:positionV relativeFrom="paragraph">
                        <wp:posOffset>14605</wp:posOffset>
                      </wp:positionV>
                      <wp:extent cx="21309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09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E67D3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65pt,1.15pt" to="219.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" strokecolor="black [3213]" strokeweight=".5pt">
                      <v:stroke joinstyle="miter"/>
                    </v:line>
                  </w:pict>
                </mc:Fallback>
              </mc:AlternateContent>
            </w:r>
          </w:p>
          <w:p w14:paraId="625F158B" w14:textId="1AF6D0B8" w:rsidR="00BC55F7" w:rsidRPr="003D4A82" w:rsidRDefault="00BC55F7" w:rsidP="005B73DB">
            <w:pPr>
              <w:jc w:val="center"/>
              <w:rPr>
                <w:rFonts w:ascii="Times New Roman" w:hAnsi="Times New Roman" w:cs="Times New Roman"/>
                <w:i/>
                <w:sz w:val="28"/>
                <w:szCs w:val="28"/>
                <w:lang w:val="en-US"/>
              </w:rPr>
            </w:pPr>
            <w:r w:rsidRPr="003D4A82">
              <w:rPr>
                <w:rFonts w:ascii="Times New Roman" w:hAnsi="Times New Roman" w:cs="Times New Roman"/>
                <w:i/>
                <w:sz w:val="28"/>
                <w:szCs w:val="28"/>
                <w:lang w:val="en-US"/>
              </w:rPr>
              <w:t>Thái Nguyên, ngày</w:t>
            </w:r>
            <w:r w:rsidR="0035669F" w:rsidRPr="003D4A82">
              <w:rPr>
                <w:rFonts w:ascii="Times New Roman" w:hAnsi="Times New Roman" w:cs="Times New Roman"/>
                <w:i/>
                <w:sz w:val="28"/>
                <w:szCs w:val="28"/>
                <w:lang w:val="en-US"/>
              </w:rPr>
              <w:t xml:space="preserve"> </w:t>
            </w:r>
            <w:r w:rsidR="00FB53F4" w:rsidRPr="003D4A82">
              <w:rPr>
                <w:rFonts w:ascii="Times New Roman" w:hAnsi="Times New Roman" w:cs="Times New Roman"/>
                <w:i/>
                <w:sz w:val="28"/>
                <w:szCs w:val="28"/>
              </w:rPr>
              <w:t xml:space="preserve"> </w:t>
            </w:r>
            <w:r w:rsidR="00493DCB" w:rsidRPr="003D4A82">
              <w:rPr>
                <w:rFonts w:ascii="Times New Roman" w:hAnsi="Times New Roman" w:cs="Times New Roman"/>
                <w:i/>
                <w:sz w:val="28"/>
                <w:szCs w:val="28"/>
                <w:lang w:val="en-US"/>
              </w:rPr>
              <w:t xml:space="preserve">   </w:t>
            </w:r>
            <w:r w:rsidR="00FB53F4" w:rsidRPr="003D4A82">
              <w:rPr>
                <w:rFonts w:ascii="Times New Roman" w:hAnsi="Times New Roman" w:cs="Times New Roman"/>
                <w:i/>
                <w:sz w:val="28"/>
                <w:szCs w:val="28"/>
              </w:rPr>
              <w:t xml:space="preserve">   </w:t>
            </w:r>
            <w:r w:rsidR="0010115A">
              <w:rPr>
                <w:rFonts w:ascii="Times New Roman" w:hAnsi="Times New Roman" w:cs="Times New Roman"/>
                <w:i/>
                <w:sz w:val="28"/>
                <w:szCs w:val="28"/>
                <w:lang w:val="en-US"/>
              </w:rPr>
              <w:t>tháng</w:t>
            </w:r>
            <w:r w:rsidR="005A4595">
              <w:rPr>
                <w:rFonts w:ascii="Times New Roman" w:hAnsi="Times New Roman" w:cs="Times New Roman"/>
                <w:i/>
                <w:sz w:val="28"/>
                <w:szCs w:val="28"/>
                <w:lang w:val="en-US"/>
              </w:rPr>
              <w:t xml:space="preserve"> </w:t>
            </w:r>
            <w:r w:rsidR="0010115A">
              <w:rPr>
                <w:rFonts w:ascii="Times New Roman" w:hAnsi="Times New Roman" w:cs="Times New Roman"/>
                <w:i/>
                <w:sz w:val="28"/>
                <w:szCs w:val="28"/>
                <w:lang w:val="en-US"/>
              </w:rPr>
              <w:t xml:space="preserve">   </w:t>
            </w:r>
            <w:r w:rsidR="00F047DE" w:rsidRPr="003D4A82">
              <w:rPr>
                <w:rFonts w:ascii="Times New Roman" w:hAnsi="Times New Roman" w:cs="Times New Roman"/>
                <w:i/>
                <w:sz w:val="28"/>
                <w:szCs w:val="28"/>
                <w:lang w:val="en-US"/>
              </w:rPr>
              <w:t xml:space="preserve"> </w:t>
            </w:r>
            <w:r w:rsidRPr="003D4A82">
              <w:rPr>
                <w:rFonts w:ascii="Times New Roman" w:hAnsi="Times New Roman" w:cs="Times New Roman"/>
                <w:i/>
                <w:sz w:val="28"/>
                <w:szCs w:val="28"/>
                <w:lang w:val="en-US"/>
              </w:rPr>
              <w:t>năm 202</w:t>
            </w:r>
            <w:r w:rsidR="00B10CE6" w:rsidRPr="003D4A82">
              <w:rPr>
                <w:rFonts w:ascii="Times New Roman" w:hAnsi="Times New Roman" w:cs="Times New Roman"/>
                <w:i/>
                <w:sz w:val="28"/>
                <w:szCs w:val="28"/>
                <w:lang w:val="en-US"/>
              </w:rPr>
              <w:t>6</w:t>
            </w:r>
          </w:p>
        </w:tc>
      </w:tr>
    </w:tbl>
    <w:p w14:paraId="10AB83E8" w14:textId="1B74783A" w:rsidR="00640EB7" w:rsidRPr="0004504E" w:rsidRDefault="005A32E8" w:rsidP="00640EB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66432" behindDoc="0" locked="0" layoutInCell="1" allowOverlap="1" wp14:anchorId="5E34FF77" wp14:editId="694A2148">
                <wp:simplePos x="0" y="0"/>
                <wp:positionH relativeFrom="column">
                  <wp:posOffset>510540</wp:posOffset>
                </wp:positionH>
                <wp:positionV relativeFrom="paragraph">
                  <wp:posOffset>81915</wp:posOffset>
                </wp:positionV>
                <wp:extent cx="1200150" cy="390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20015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30371B4E" w14:textId="7949A804" w:rsidR="005A32E8" w:rsidRPr="005A32E8" w:rsidRDefault="005A32E8" w:rsidP="005A32E8">
                            <w:pPr>
                              <w:jc w:val="center"/>
                              <w:rPr>
                                <w:rFonts w:ascii="Times New Roman" w:hAnsi="Times New Roman" w:cs="Times New Roman"/>
                                <w:sz w:val="28"/>
                                <w:szCs w:val="28"/>
                                <w:lang w:val="en-US"/>
                              </w:rPr>
                            </w:pPr>
                            <w:r w:rsidRPr="005A32E8">
                              <w:rPr>
                                <w:rFonts w:ascii="Times New Roman" w:hAnsi="Times New Roman" w:cs="Times New Roman"/>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E34FF77" id="Rectangle 7" o:spid="_x0000_s1026" style="position:absolute;left:0;text-align:left;margin-left:40.2pt;margin-top:6.45pt;width:94.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" fillcolor="white [3201]" strokecolor="black [3200]" strokeweight="1pt">
                <v:textbox>
                  <w:txbxContent>
                    <w:p w14:paraId="30371B4E" w14:textId="7949A804" w:rsidR="005A32E8" w:rsidRPr="005A32E8" w:rsidRDefault="005A32E8" w:rsidP="005A32E8">
                      <w:pPr>
                        <w:jc w:val="center"/>
                        <w:rPr>
                          <w:rFonts w:ascii="Times New Roman" w:hAnsi="Times New Roman" w:cs="Times New Roman"/>
                          <w:sz w:val="28"/>
                          <w:szCs w:val="28"/>
                          <w:lang w:val="en-US"/>
                        </w:rPr>
                      </w:pPr>
                      <w:r w:rsidRPr="005A32E8">
                        <w:rPr>
                          <w:rFonts w:ascii="Times New Roman" w:hAnsi="Times New Roman" w:cs="Times New Roman"/>
                          <w:sz w:val="28"/>
                          <w:szCs w:val="28"/>
                          <w:lang w:val="en-US"/>
                        </w:rPr>
                        <w:t>DỰ THẢO</w:t>
                      </w:r>
                    </w:p>
                  </w:txbxContent>
                </v:textbox>
              </v:rect>
            </w:pict>
          </mc:Fallback>
        </mc:AlternateContent>
      </w:r>
    </w:p>
    <w:p w14:paraId="61A35D5D" w14:textId="77777777" w:rsidR="003D4A82" w:rsidRDefault="003D4A82" w:rsidP="00640EB7">
      <w:pPr>
        <w:spacing w:after="0" w:line="240" w:lineRule="auto"/>
        <w:jc w:val="center"/>
        <w:rPr>
          <w:rFonts w:ascii="Times New Roman" w:hAnsi="Times New Roman" w:cs="Times New Roman"/>
          <w:b/>
          <w:sz w:val="28"/>
          <w:szCs w:val="28"/>
        </w:rPr>
      </w:pPr>
    </w:p>
    <w:p w14:paraId="1EF02816" w14:textId="134BE52B" w:rsidR="00D45D0B" w:rsidRPr="0004504E" w:rsidRDefault="00D45D0B" w:rsidP="00640EB7">
      <w:pPr>
        <w:spacing w:after="0" w:line="240" w:lineRule="auto"/>
        <w:jc w:val="center"/>
        <w:rPr>
          <w:rFonts w:ascii="Times New Roman" w:hAnsi="Times New Roman" w:cs="Times New Roman"/>
          <w:b/>
          <w:sz w:val="28"/>
          <w:szCs w:val="28"/>
        </w:rPr>
      </w:pPr>
      <w:r w:rsidRPr="0004504E">
        <w:rPr>
          <w:rFonts w:ascii="Times New Roman" w:hAnsi="Times New Roman" w:cs="Times New Roman"/>
          <w:b/>
          <w:sz w:val="28"/>
          <w:szCs w:val="28"/>
        </w:rPr>
        <w:t>QUYẾT ĐỊNH</w:t>
      </w:r>
    </w:p>
    <w:p w14:paraId="6C272248" w14:textId="77777777" w:rsidR="005E15D4" w:rsidRDefault="0010115A" w:rsidP="009F472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Quy định thời gian hoạt động của đại lý Internet và điểm truy nhập </w:t>
      </w:r>
    </w:p>
    <w:p w14:paraId="1BD6A943" w14:textId="77777777" w:rsidR="005E15D4" w:rsidRDefault="0010115A" w:rsidP="009F472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Internet công cộng không cung cấp dịch vụ trò chơi điện tử </w:t>
      </w:r>
    </w:p>
    <w:p w14:paraId="40EB2C3D" w14:textId="5A064291" w:rsidR="00640EB7" w:rsidRPr="009F472A" w:rsidRDefault="005E15D4" w:rsidP="005E15D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trên </w:t>
      </w:r>
      <w:r w:rsidR="0010115A">
        <w:rPr>
          <w:rFonts w:ascii="Times New Roman" w:hAnsi="Times New Roman" w:cs="Times New Roman"/>
          <w:b/>
          <w:sz w:val="28"/>
          <w:szCs w:val="28"/>
          <w:lang w:val="en-US"/>
        </w:rPr>
        <w:t>địa bàn tỉnh Thái Nguyên</w:t>
      </w:r>
    </w:p>
    <w:p w14:paraId="045108B2" w14:textId="77777777" w:rsidR="008C4B17" w:rsidRDefault="00CA5BA0" w:rsidP="008C4B17">
      <w:pPr>
        <w:spacing w:before="60" w:after="60" w:line="360" w:lineRule="exact"/>
        <w:jc w:val="both"/>
      </w:pPr>
      <w:r w:rsidRPr="0004504E">
        <w:rPr>
          <w:rFonts w:ascii="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32458AFF" wp14:editId="1BE1384E">
                <wp:simplePos x="0" y="0"/>
                <wp:positionH relativeFrom="column">
                  <wp:posOffset>2225187</wp:posOffset>
                </wp:positionH>
                <wp:positionV relativeFrom="paragraph">
                  <wp:posOffset>29845</wp:posOffset>
                </wp:positionV>
                <wp:extent cx="141849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184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22084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2pt,2.35pt" to="286.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" strokecolor="black [3213]" strokeweight=".5pt">
                <v:stroke joinstyle="miter"/>
              </v:line>
            </w:pict>
          </mc:Fallback>
        </mc:AlternateContent>
      </w:r>
      <w:r w:rsidR="0010115A" w:rsidRPr="0010115A">
        <w:t xml:space="preserve"> </w:t>
      </w:r>
      <w:r w:rsidR="0010115A">
        <w:tab/>
      </w:r>
    </w:p>
    <w:p w14:paraId="21DFA3AD" w14:textId="63C47F35" w:rsidR="00640EB7" w:rsidRDefault="0010115A" w:rsidP="008C4B17">
      <w:pPr>
        <w:spacing w:before="60" w:after="60" w:line="360" w:lineRule="exact"/>
        <w:ind w:firstLine="720"/>
        <w:jc w:val="both"/>
        <w:rPr>
          <w:rFonts w:ascii="Times New Roman" w:hAnsi="Times New Roman" w:cs="Times New Roman"/>
          <w:i/>
          <w:sz w:val="28"/>
          <w:szCs w:val="28"/>
          <w:lang w:val="en-US"/>
        </w:rPr>
      </w:pPr>
      <w:r w:rsidRPr="0010115A">
        <w:rPr>
          <w:rFonts w:ascii="Times New Roman" w:hAnsi="Times New Roman" w:cs="Times New Roman"/>
          <w:i/>
          <w:sz w:val="28"/>
          <w:szCs w:val="28"/>
          <w:lang w:val="en-US"/>
        </w:rPr>
        <w:t>Căn cứ Luật Tổ chức chính quyền địa phương số 72/2025/QH15;</w:t>
      </w:r>
    </w:p>
    <w:p w14:paraId="54021402" w14:textId="7B6EDC49" w:rsidR="0010115A" w:rsidRDefault="0010115A" w:rsidP="008C4B17">
      <w:pPr>
        <w:spacing w:before="60" w:after="60" w:line="360" w:lineRule="exact"/>
        <w:jc w:val="both"/>
        <w:rPr>
          <w:rFonts w:ascii="Times New Roman" w:hAnsi="Times New Roman" w:cs="Times New Roman"/>
          <w:i/>
          <w:sz w:val="28"/>
          <w:szCs w:val="28"/>
          <w:lang w:val="en-US"/>
        </w:rPr>
      </w:pPr>
      <w:r>
        <w:rPr>
          <w:rFonts w:ascii="Times New Roman" w:hAnsi="Times New Roman" w:cs="Times New Roman"/>
          <w:i/>
          <w:sz w:val="28"/>
          <w:szCs w:val="28"/>
          <w:lang w:val="en-US"/>
        </w:rPr>
        <w:tab/>
      </w:r>
      <w:r w:rsidRPr="0010115A">
        <w:rPr>
          <w:rFonts w:ascii="Times New Roman" w:hAnsi="Times New Roman" w:cs="Times New Roman"/>
          <w:i/>
          <w:sz w:val="28"/>
          <w:szCs w:val="28"/>
          <w:lang w:val="en-US"/>
        </w:rPr>
        <w:t>Căn cứ Luật Viễn thông số 24/2023/QH15;</w:t>
      </w:r>
    </w:p>
    <w:p w14:paraId="4C5DF17A" w14:textId="77777777" w:rsidR="008C4B17" w:rsidRDefault="008C4B17" w:rsidP="008C4B17">
      <w:pPr>
        <w:spacing w:before="60" w:after="60" w:line="360" w:lineRule="exact"/>
        <w:ind w:firstLine="720"/>
        <w:jc w:val="both"/>
        <w:rPr>
          <w:rFonts w:ascii="Times New Roman" w:hAnsi="Times New Roman" w:cs="Times New Roman"/>
          <w:i/>
          <w:sz w:val="28"/>
          <w:szCs w:val="28"/>
          <w:lang w:val="en-US"/>
        </w:rPr>
      </w:pPr>
      <w:r w:rsidRPr="00E41C11">
        <w:rPr>
          <w:rFonts w:ascii="Times New Roman" w:hAnsi="Times New Roman" w:cs="Times New Roman"/>
          <w:i/>
          <w:sz w:val="28"/>
          <w:szCs w:val="28"/>
        </w:rPr>
        <w:t xml:space="preserve">Căn cứ </w:t>
      </w:r>
      <w:r>
        <w:rPr>
          <w:rFonts w:ascii="Times New Roman" w:hAnsi="Times New Roman" w:cs="Times New Roman"/>
          <w:i/>
          <w:sz w:val="28"/>
          <w:szCs w:val="28"/>
          <w:lang w:val="en-US"/>
        </w:rPr>
        <w:t>Nghị định số 147/2024/NĐ-CP ngày 09 tháng 11 năm 2024 của Chính phủ về quản lý, cung cấp, sử dụng dịch vụ Internet và thông tin trên mạng</w:t>
      </w:r>
      <w:r w:rsidRPr="00E41C11">
        <w:rPr>
          <w:rFonts w:ascii="Times New Roman" w:hAnsi="Times New Roman" w:cs="Times New Roman"/>
          <w:i/>
          <w:sz w:val="28"/>
          <w:szCs w:val="28"/>
        </w:rPr>
        <w:t>;</w:t>
      </w:r>
      <w:r w:rsidR="0010115A">
        <w:rPr>
          <w:rFonts w:ascii="Times New Roman" w:hAnsi="Times New Roman" w:cs="Times New Roman"/>
          <w:i/>
          <w:sz w:val="28"/>
          <w:szCs w:val="28"/>
          <w:lang w:val="en-US"/>
        </w:rPr>
        <w:tab/>
      </w:r>
    </w:p>
    <w:p w14:paraId="0F58DE9A" w14:textId="02E95491" w:rsidR="0010115A" w:rsidRDefault="0010115A" w:rsidP="008C4B17">
      <w:pPr>
        <w:spacing w:before="60" w:after="60" w:line="360" w:lineRule="exact"/>
        <w:ind w:firstLine="720"/>
        <w:jc w:val="both"/>
        <w:rPr>
          <w:rFonts w:ascii="Times New Roman" w:hAnsi="Times New Roman" w:cs="Times New Roman"/>
          <w:i/>
          <w:sz w:val="28"/>
          <w:szCs w:val="28"/>
          <w:lang w:val="en-US"/>
        </w:rPr>
      </w:pPr>
      <w:r w:rsidRPr="0010115A">
        <w:rPr>
          <w:rFonts w:ascii="Times New Roman" w:hAnsi="Times New Roman" w:cs="Times New Roman"/>
          <w:i/>
          <w:sz w:val="28"/>
          <w:szCs w:val="28"/>
          <w:lang w:val="en-US"/>
        </w:rPr>
        <w:t>Theo đề nghị của Giám đốc Sở Khoa học và Công nghệ</w:t>
      </w:r>
      <w:r>
        <w:rPr>
          <w:rFonts w:ascii="Times New Roman" w:hAnsi="Times New Roman" w:cs="Times New Roman"/>
          <w:i/>
          <w:sz w:val="28"/>
          <w:szCs w:val="28"/>
          <w:lang w:val="en-US"/>
        </w:rPr>
        <w:t xml:space="preserve"> tại Tờ trình số    /SKHCN-BCVT ngày   tháng năm 2026</w:t>
      </w:r>
      <w:r w:rsidRPr="0010115A">
        <w:rPr>
          <w:rFonts w:ascii="Times New Roman" w:hAnsi="Times New Roman" w:cs="Times New Roman"/>
          <w:i/>
          <w:sz w:val="28"/>
          <w:szCs w:val="28"/>
          <w:lang w:val="en-US"/>
        </w:rPr>
        <w:t>;</w:t>
      </w:r>
    </w:p>
    <w:p w14:paraId="590FD6FE" w14:textId="7259A1CE" w:rsidR="0010115A" w:rsidRPr="000F1470" w:rsidRDefault="0010115A" w:rsidP="008C4B17">
      <w:pPr>
        <w:spacing w:before="60" w:after="60" w:line="360" w:lineRule="exact"/>
        <w:jc w:val="both"/>
        <w:rPr>
          <w:rFonts w:ascii="Times New Roman" w:hAnsi="Times New Roman" w:cs="Times New Roman"/>
          <w:i/>
          <w:sz w:val="28"/>
          <w:szCs w:val="28"/>
          <w:lang w:val="en-US"/>
        </w:rPr>
      </w:pPr>
      <w:r>
        <w:rPr>
          <w:rFonts w:ascii="Times New Roman" w:hAnsi="Times New Roman" w:cs="Times New Roman"/>
          <w:i/>
          <w:sz w:val="28"/>
          <w:szCs w:val="28"/>
          <w:lang w:val="en-US"/>
        </w:rPr>
        <w:tab/>
      </w:r>
      <w:r w:rsidRPr="0010115A">
        <w:rPr>
          <w:rFonts w:ascii="Times New Roman" w:hAnsi="Times New Roman" w:cs="Times New Roman"/>
          <w:i/>
          <w:sz w:val="28"/>
          <w:szCs w:val="28"/>
          <w:lang w:val="en-US"/>
        </w:rPr>
        <w:t>Ủ</w:t>
      </w:r>
      <w:r w:rsidR="00EB408D">
        <w:rPr>
          <w:rFonts w:ascii="Times New Roman" w:hAnsi="Times New Roman" w:cs="Times New Roman"/>
          <w:i/>
          <w:sz w:val="28"/>
          <w:szCs w:val="28"/>
          <w:lang w:val="en-US"/>
        </w:rPr>
        <w:t xml:space="preserve">y ban nhân dân </w:t>
      </w:r>
      <w:r>
        <w:rPr>
          <w:rFonts w:ascii="Times New Roman" w:hAnsi="Times New Roman" w:cs="Times New Roman"/>
          <w:i/>
          <w:sz w:val="28"/>
          <w:szCs w:val="28"/>
          <w:lang w:val="en-US"/>
        </w:rPr>
        <w:t>tỉnh</w:t>
      </w:r>
      <w:r w:rsidR="000309EC">
        <w:rPr>
          <w:rFonts w:ascii="Times New Roman" w:hAnsi="Times New Roman" w:cs="Times New Roman"/>
          <w:i/>
          <w:sz w:val="28"/>
          <w:szCs w:val="28"/>
          <w:lang w:val="en-US"/>
        </w:rPr>
        <w:t xml:space="preserve"> ban</w:t>
      </w:r>
      <w:r w:rsidRPr="0010115A">
        <w:rPr>
          <w:rFonts w:ascii="Times New Roman" w:hAnsi="Times New Roman" w:cs="Times New Roman"/>
          <w:i/>
          <w:sz w:val="28"/>
          <w:szCs w:val="28"/>
          <w:lang w:val="en-US"/>
        </w:rPr>
        <w:t xml:space="preserve"> hành Quyết đị</w:t>
      </w:r>
      <w:r w:rsidR="008C4B17">
        <w:rPr>
          <w:rFonts w:ascii="Times New Roman" w:hAnsi="Times New Roman" w:cs="Times New Roman"/>
          <w:i/>
          <w:sz w:val="28"/>
          <w:szCs w:val="28"/>
          <w:lang w:val="en-US"/>
        </w:rPr>
        <w:t>nh q</w:t>
      </w:r>
      <w:r w:rsidRPr="0010115A">
        <w:rPr>
          <w:rFonts w:ascii="Times New Roman" w:hAnsi="Times New Roman" w:cs="Times New Roman"/>
          <w:i/>
          <w:sz w:val="28"/>
          <w:szCs w:val="28"/>
          <w:lang w:val="en-US"/>
        </w:rPr>
        <w:t xml:space="preserve">uy định thời gian hoạt động của đại lý Internet và điểm truy nhập Internet công cộng không cung cấp dịch vụ trò chơi điện tử trên địa bàn tỉnh </w:t>
      </w:r>
      <w:r w:rsidR="008C4B17">
        <w:rPr>
          <w:rFonts w:ascii="Times New Roman" w:hAnsi="Times New Roman" w:cs="Times New Roman"/>
          <w:i/>
          <w:sz w:val="28"/>
          <w:szCs w:val="28"/>
          <w:lang w:val="en-US"/>
        </w:rPr>
        <w:t>Thái Nguyên.</w:t>
      </w:r>
    </w:p>
    <w:p w14:paraId="435B0D6E" w14:textId="77777777" w:rsidR="003718F2" w:rsidRDefault="00A03256" w:rsidP="003718F2">
      <w:pPr>
        <w:spacing w:before="60" w:after="120" w:line="320" w:lineRule="exact"/>
        <w:ind w:firstLine="720"/>
        <w:jc w:val="both"/>
        <w:rPr>
          <w:rFonts w:ascii="Times New Roman" w:hAnsi="Times New Roman" w:cs="Times New Roman"/>
          <w:b/>
          <w:iCs/>
          <w:sz w:val="28"/>
          <w:szCs w:val="28"/>
          <w:lang w:val="en-US"/>
        </w:rPr>
      </w:pPr>
      <w:r>
        <w:rPr>
          <w:rFonts w:ascii="Times New Roman" w:hAnsi="Times New Roman" w:cs="Times New Roman"/>
          <w:b/>
          <w:iCs/>
          <w:sz w:val="28"/>
          <w:szCs w:val="28"/>
          <w:lang w:val="en-US"/>
        </w:rPr>
        <w:t>Điều 1.</w:t>
      </w:r>
      <w:r w:rsidR="003718F2">
        <w:rPr>
          <w:rFonts w:ascii="Times New Roman" w:hAnsi="Times New Roman" w:cs="Times New Roman"/>
          <w:b/>
          <w:iCs/>
          <w:sz w:val="28"/>
          <w:szCs w:val="28"/>
          <w:lang w:val="en-US"/>
        </w:rPr>
        <w:t xml:space="preserve"> Phạm vi điều chỉnh, đối tượng áp dụng</w:t>
      </w:r>
    </w:p>
    <w:p w14:paraId="6966DE97" w14:textId="18B06D3A" w:rsidR="003718F2" w:rsidRPr="003718F2" w:rsidRDefault="003718F2" w:rsidP="003718F2">
      <w:pPr>
        <w:spacing w:before="60" w:after="120" w:line="320" w:lineRule="exact"/>
        <w:ind w:firstLine="720"/>
        <w:jc w:val="both"/>
        <w:rPr>
          <w:rFonts w:ascii="Times New Roman" w:hAnsi="Times New Roman" w:cs="Times New Roman"/>
          <w:iCs/>
          <w:sz w:val="28"/>
          <w:szCs w:val="28"/>
          <w:lang w:val="en-US"/>
        </w:rPr>
      </w:pPr>
      <w:r w:rsidRPr="003718F2">
        <w:rPr>
          <w:rFonts w:ascii="Times New Roman" w:hAnsi="Times New Roman" w:cs="Times New Roman"/>
          <w:iCs/>
          <w:sz w:val="28"/>
          <w:szCs w:val="28"/>
        </w:rPr>
        <w:t>1. Phạm vi điều chỉnh</w:t>
      </w:r>
    </w:p>
    <w:p w14:paraId="2A7637C6" w14:textId="77777777" w:rsidR="003718F2" w:rsidRPr="00A433D0" w:rsidRDefault="003718F2" w:rsidP="003718F2">
      <w:pPr>
        <w:spacing w:before="60" w:after="120" w:line="320" w:lineRule="exact"/>
        <w:ind w:firstLine="720"/>
        <w:jc w:val="both"/>
        <w:rPr>
          <w:rFonts w:ascii="Times New Roman" w:hAnsi="Times New Roman" w:cs="Times New Roman"/>
          <w:iCs/>
          <w:sz w:val="28"/>
          <w:szCs w:val="28"/>
        </w:rPr>
      </w:pPr>
      <w:r w:rsidRPr="00A433D0">
        <w:rPr>
          <w:rFonts w:ascii="Times New Roman" w:hAnsi="Times New Roman" w:cs="Times New Roman"/>
          <w:iCs/>
          <w:sz w:val="28"/>
          <w:szCs w:val="28"/>
        </w:rPr>
        <w:t xml:space="preserve">Quyết định này quy định về thời gian hoạt động của đại lý Internet và điểm truy nhập Internet công cộng không cung cấp dịch vụ trò chơi điện tử trên địa bàn tỉnh </w:t>
      </w:r>
      <w:r>
        <w:rPr>
          <w:rFonts w:ascii="Times New Roman" w:hAnsi="Times New Roman" w:cs="Times New Roman"/>
          <w:iCs/>
          <w:sz w:val="28"/>
          <w:szCs w:val="28"/>
          <w:lang w:val="en-US"/>
        </w:rPr>
        <w:t>Thái Nguyên</w:t>
      </w:r>
      <w:r w:rsidRPr="00A433D0">
        <w:rPr>
          <w:rFonts w:ascii="Times New Roman" w:hAnsi="Times New Roman" w:cs="Times New Roman"/>
          <w:iCs/>
          <w:sz w:val="28"/>
          <w:szCs w:val="28"/>
        </w:rPr>
        <w:t>.</w:t>
      </w:r>
    </w:p>
    <w:p w14:paraId="14467682" w14:textId="48674311" w:rsidR="003718F2" w:rsidRPr="003718F2" w:rsidRDefault="003718F2" w:rsidP="005432F4">
      <w:pPr>
        <w:spacing w:before="60" w:after="120" w:line="320" w:lineRule="exact"/>
        <w:ind w:firstLine="720"/>
        <w:jc w:val="both"/>
        <w:rPr>
          <w:rFonts w:ascii="Times New Roman" w:hAnsi="Times New Roman" w:cs="Times New Roman"/>
          <w:iCs/>
          <w:sz w:val="28"/>
          <w:szCs w:val="28"/>
          <w:lang w:val="en-US"/>
        </w:rPr>
      </w:pPr>
      <w:r w:rsidRPr="003718F2">
        <w:rPr>
          <w:rFonts w:ascii="Times New Roman" w:hAnsi="Times New Roman" w:cs="Times New Roman"/>
          <w:iCs/>
          <w:sz w:val="28"/>
          <w:szCs w:val="28"/>
        </w:rPr>
        <w:t>2. Đối tượng áp dụng</w:t>
      </w:r>
    </w:p>
    <w:p w14:paraId="6E3D08F4" w14:textId="77777777" w:rsidR="003718F2" w:rsidRDefault="003718F2" w:rsidP="003718F2">
      <w:pPr>
        <w:spacing w:before="60" w:after="120" w:line="320" w:lineRule="exact"/>
        <w:ind w:firstLine="720"/>
        <w:jc w:val="both"/>
        <w:rPr>
          <w:rFonts w:ascii="Times New Roman" w:hAnsi="Times New Roman" w:cs="Times New Roman"/>
          <w:iCs/>
          <w:sz w:val="28"/>
          <w:szCs w:val="28"/>
        </w:rPr>
      </w:pPr>
      <w:r w:rsidRPr="00A433D0">
        <w:rPr>
          <w:rFonts w:ascii="Times New Roman" w:hAnsi="Times New Roman" w:cs="Times New Roman"/>
          <w:iCs/>
          <w:sz w:val="28"/>
          <w:szCs w:val="28"/>
        </w:rPr>
        <w:t xml:space="preserve">Quyết định này áp dụng đối với tổ chức, cá nhân trong nước, tổ chức, cá nhân nước ngoài trực tiếp tham gia hoặc có liên quan đến việc quản lý, cung cấp, sử dụng dịch vụ Internet tại đại lý Internet và điểm truy nhập Internet công cộng không cung cấp dịch vụ trò chơi điện tử trên địa bàn tỉnh </w:t>
      </w:r>
      <w:r>
        <w:rPr>
          <w:rFonts w:ascii="Times New Roman" w:hAnsi="Times New Roman" w:cs="Times New Roman"/>
          <w:iCs/>
          <w:sz w:val="28"/>
          <w:szCs w:val="28"/>
          <w:lang w:val="en-US"/>
        </w:rPr>
        <w:t>Thái Nguyên</w:t>
      </w:r>
      <w:r w:rsidRPr="00A433D0">
        <w:rPr>
          <w:rFonts w:ascii="Times New Roman" w:hAnsi="Times New Roman" w:cs="Times New Roman"/>
          <w:iCs/>
          <w:sz w:val="28"/>
          <w:szCs w:val="28"/>
        </w:rPr>
        <w:t>.</w:t>
      </w:r>
    </w:p>
    <w:p w14:paraId="298FCBF0" w14:textId="43FE0F4A" w:rsidR="003718F2" w:rsidRPr="00671702" w:rsidRDefault="00A03256" w:rsidP="009508A4">
      <w:pPr>
        <w:spacing w:before="60" w:after="120" w:line="320" w:lineRule="exact"/>
        <w:ind w:firstLine="720"/>
        <w:jc w:val="both"/>
        <w:rPr>
          <w:rFonts w:ascii="Times New Roman" w:hAnsi="Times New Roman" w:cs="Times New Roman"/>
          <w:b/>
          <w:iCs/>
          <w:sz w:val="28"/>
          <w:szCs w:val="28"/>
        </w:rPr>
      </w:pPr>
      <w:r>
        <w:rPr>
          <w:rFonts w:ascii="Times New Roman" w:hAnsi="Times New Roman" w:cs="Times New Roman"/>
          <w:b/>
          <w:iCs/>
          <w:sz w:val="28"/>
          <w:szCs w:val="28"/>
          <w:lang w:val="en-US"/>
        </w:rPr>
        <w:t xml:space="preserve"> </w:t>
      </w:r>
      <w:r w:rsidR="003718F2" w:rsidRPr="00671702">
        <w:rPr>
          <w:rFonts w:ascii="Times New Roman" w:hAnsi="Times New Roman" w:cs="Times New Roman"/>
          <w:b/>
          <w:iCs/>
          <w:sz w:val="28"/>
          <w:szCs w:val="28"/>
        </w:rPr>
        <w:t>Điề</w:t>
      </w:r>
      <w:r w:rsidR="003718F2">
        <w:rPr>
          <w:rFonts w:ascii="Times New Roman" w:hAnsi="Times New Roman" w:cs="Times New Roman"/>
          <w:b/>
          <w:iCs/>
          <w:sz w:val="28"/>
          <w:szCs w:val="28"/>
        </w:rPr>
        <w:t>u 2</w:t>
      </w:r>
      <w:r w:rsidR="003718F2" w:rsidRPr="00671702">
        <w:rPr>
          <w:rFonts w:ascii="Times New Roman" w:hAnsi="Times New Roman" w:cs="Times New Roman"/>
          <w:b/>
          <w:iCs/>
          <w:sz w:val="28"/>
          <w:szCs w:val="28"/>
        </w:rPr>
        <w:t>. Điều kiện hoạt động của đại lý Internet và điểm truy nhập Internet công cộng không cung cấp dịch vụ trò chơi điện tử</w:t>
      </w:r>
    </w:p>
    <w:p w14:paraId="3AD4BCDC" w14:textId="7E6C822A" w:rsidR="003718F2" w:rsidRDefault="003718F2" w:rsidP="003718F2">
      <w:pPr>
        <w:spacing w:before="60" w:after="120" w:line="320" w:lineRule="exact"/>
        <w:ind w:firstLine="720"/>
        <w:jc w:val="both"/>
        <w:rPr>
          <w:rFonts w:ascii="Times New Roman" w:hAnsi="Times New Roman" w:cs="Times New Roman"/>
          <w:iCs/>
          <w:sz w:val="28"/>
          <w:szCs w:val="28"/>
        </w:rPr>
      </w:pPr>
      <w:r w:rsidRPr="003718F2">
        <w:rPr>
          <w:rFonts w:ascii="Times New Roman" w:hAnsi="Times New Roman" w:cs="Times New Roman"/>
          <w:iCs/>
          <w:sz w:val="28"/>
          <w:szCs w:val="28"/>
        </w:rPr>
        <w:t>Đại lý Internet và điểm truy nhập Internet công cộng không cung cấp dị</w:t>
      </w:r>
      <w:r>
        <w:rPr>
          <w:rFonts w:ascii="Times New Roman" w:hAnsi="Times New Roman" w:cs="Times New Roman"/>
          <w:iCs/>
          <w:sz w:val="28"/>
          <w:szCs w:val="28"/>
        </w:rPr>
        <w:t>ch</w:t>
      </w:r>
      <w:r>
        <w:rPr>
          <w:rFonts w:ascii="Times New Roman" w:hAnsi="Times New Roman" w:cs="Times New Roman"/>
          <w:iCs/>
          <w:sz w:val="28"/>
          <w:szCs w:val="28"/>
          <w:lang w:val="en-US"/>
        </w:rPr>
        <w:t xml:space="preserve"> </w:t>
      </w:r>
      <w:r w:rsidRPr="003718F2">
        <w:rPr>
          <w:rFonts w:ascii="Times New Roman" w:hAnsi="Times New Roman" w:cs="Times New Roman"/>
          <w:iCs/>
          <w:sz w:val="28"/>
          <w:szCs w:val="28"/>
        </w:rPr>
        <w:t>vụ trò chơi điện tử chỉ được phép hoạt động khi đáp ứng đủ các điều kiệ</w:t>
      </w:r>
      <w:r>
        <w:rPr>
          <w:rFonts w:ascii="Times New Roman" w:hAnsi="Times New Roman" w:cs="Times New Roman"/>
          <w:iCs/>
          <w:sz w:val="28"/>
          <w:szCs w:val="28"/>
        </w:rPr>
        <w:t>n quy</w:t>
      </w:r>
      <w:r>
        <w:rPr>
          <w:rFonts w:ascii="Times New Roman" w:hAnsi="Times New Roman" w:cs="Times New Roman"/>
          <w:iCs/>
          <w:sz w:val="28"/>
          <w:szCs w:val="28"/>
          <w:lang w:val="en-US"/>
        </w:rPr>
        <w:t xml:space="preserve"> </w:t>
      </w:r>
      <w:r w:rsidRPr="003718F2">
        <w:rPr>
          <w:rFonts w:ascii="Times New Roman" w:hAnsi="Times New Roman" w:cs="Times New Roman"/>
          <w:iCs/>
          <w:sz w:val="28"/>
          <w:szCs w:val="28"/>
        </w:rPr>
        <w:t>định tại Điều 5 Nghị định số 147/2024/NĐ-CP về quản lý, cung cấp, sử dụng dịch</w:t>
      </w:r>
      <w:r>
        <w:rPr>
          <w:rFonts w:ascii="Times New Roman" w:hAnsi="Times New Roman" w:cs="Times New Roman"/>
          <w:iCs/>
          <w:sz w:val="28"/>
          <w:szCs w:val="28"/>
          <w:lang w:val="en-US"/>
        </w:rPr>
        <w:t xml:space="preserve"> </w:t>
      </w:r>
      <w:r w:rsidRPr="003718F2">
        <w:rPr>
          <w:rFonts w:ascii="Times New Roman" w:hAnsi="Times New Roman" w:cs="Times New Roman"/>
          <w:iCs/>
          <w:sz w:val="28"/>
          <w:szCs w:val="28"/>
        </w:rPr>
        <w:t>vụ Internet và thông tin trên mạng.</w:t>
      </w:r>
    </w:p>
    <w:p w14:paraId="4F20CB13" w14:textId="14EAA486" w:rsidR="003718F2" w:rsidRPr="00671702" w:rsidRDefault="003718F2" w:rsidP="003718F2">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3</w:t>
      </w:r>
      <w:r w:rsidRPr="00671702">
        <w:rPr>
          <w:rFonts w:ascii="Times New Roman" w:hAnsi="Times New Roman" w:cs="Times New Roman"/>
          <w:b/>
          <w:iCs/>
          <w:sz w:val="28"/>
          <w:szCs w:val="28"/>
        </w:rPr>
        <w:t>. Thời gian hoạt động của đại lý Internet và điểm truy nhập Internet công cộng không cung cấp dịch vụ trò chơi điện tử</w:t>
      </w:r>
    </w:p>
    <w:p w14:paraId="381B79FC" w14:textId="5AA0D090" w:rsidR="003718F2" w:rsidRPr="00671702" w:rsidRDefault="003718F2" w:rsidP="003718F2">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lastRenderedPageBreak/>
        <w:t xml:space="preserve">1. Đại lý Internet và điểm truy nhập Internet công cộng không cung cấp dịch vụ trò chơi điện tử trên địa bàn tỉnh không được </w:t>
      </w:r>
      <w:r w:rsidR="00286A50">
        <w:rPr>
          <w:rFonts w:ascii="Times New Roman" w:hAnsi="Times New Roman" w:cs="Times New Roman"/>
          <w:iCs/>
          <w:sz w:val="28"/>
          <w:szCs w:val="28"/>
          <w:lang w:val="en-US"/>
        </w:rPr>
        <w:t>hoạt động</w:t>
      </w:r>
      <w:r w:rsidRPr="00671702">
        <w:rPr>
          <w:rFonts w:ascii="Times New Roman" w:hAnsi="Times New Roman" w:cs="Times New Roman"/>
          <w:iCs/>
          <w:sz w:val="28"/>
          <w:szCs w:val="28"/>
        </w:rPr>
        <w:t xml:space="preserve"> từ</w:t>
      </w:r>
      <w:r>
        <w:rPr>
          <w:rFonts w:ascii="Times New Roman" w:hAnsi="Times New Roman" w:cs="Times New Roman"/>
          <w:iCs/>
          <w:sz w:val="28"/>
          <w:szCs w:val="28"/>
        </w:rPr>
        <w:t xml:space="preserve"> 22</w:t>
      </w:r>
      <w:r w:rsidRPr="00671702">
        <w:rPr>
          <w:rFonts w:ascii="Times New Roman" w:hAnsi="Times New Roman" w:cs="Times New Roman"/>
          <w:iCs/>
          <w:sz w:val="28"/>
          <w:szCs w:val="28"/>
        </w:rPr>
        <w:t xml:space="preserve"> giờ đêm đế</w:t>
      </w:r>
      <w:r>
        <w:rPr>
          <w:rFonts w:ascii="Times New Roman" w:hAnsi="Times New Roman" w:cs="Times New Roman"/>
          <w:iCs/>
          <w:sz w:val="28"/>
          <w:szCs w:val="28"/>
        </w:rPr>
        <w:t>n 08</w:t>
      </w:r>
      <w:r w:rsidRPr="00671702">
        <w:rPr>
          <w:rFonts w:ascii="Times New Roman" w:hAnsi="Times New Roman" w:cs="Times New Roman"/>
          <w:iCs/>
          <w:sz w:val="28"/>
          <w:szCs w:val="28"/>
        </w:rPr>
        <w:t xml:space="preserve"> giờ sáng hôm sau.</w:t>
      </w:r>
    </w:p>
    <w:p w14:paraId="11238979" w14:textId="0E4774A1" w:rsidR="003718F2" w:rsidRDefault="003718F2" w:rsidP="003718F2">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2. Điểm truy nhập Internet công cộng</w:t>
      </w:r>
      <w:r w:rsidR="004145A3">
        <w:rPr>
          <w:rFonts w:ascii="Times New Roman" w:hAnsi="Times New Roman" w:cs="Times New Roman"/>
          <w:iCs/>
          <w:sz w:val="28"/>
          <w:szCs w:val="28"/>
          <w:lang w:val="en-US"/>
        </w:rPr>
        <w:t xml:space="preserve"> </w:t>
      </w:r>
      <w:r w:rsidR="004145A3" w:rsidRPr="00671702">
        <w:rPr>
          <w:rFonts w:ascii="Times New Roman" w:hAnsi="Times New Roman" w:cs="Times New Roman"/>
          <w:iCs/>
          <w:sz w:val="28"/>
          <w:szCs w:val="28"/>
        </w:rPr>
        <w:t>không cung cấp dịch vụ trò chơi điện tử</w:t>
      </w:r>
      <w:r w:rsidRPr="00671702">
        <w:rPr>
          <w:rFonts w:ascii="Times New Roman" w:hAnsi="Times New Roman" w:cs="Times New Roman"/>
          <w:iCs/>
          <w:sz w:val="28"/>
          <w:szCs w:val="28"/>
        </w:rPr>
        <w:t xml:space="preserve"> tại khách sạn, nhà hàng, sân bay, bến tàu, bến xe, quán cà phê và các điểm công cộng khác khi cung cấp dịch vụ truy nhập Internet hoạt động theo giờ mở, đóng cửa của địa điểm.</w:t>
      </w:r>
    </w:p>
    <w:p w14:paraId="63172488" w14:textId="02BC1ED9" w:rsidR="00A37CFF" w:rsidRPr="00671702" w:rsidRDefault="00A37CFF" w:rsidP="00A37CFF">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4</w:t>
      </w:r>
      <w:r w:rsidRPr="00671702">
        <w:rPr>
          <w:rFonts w:ascii="Times New Roman" w:hAnsi="Times New Roman" w:cs="Times New Roman"/>
          <w:b/>
          <w:iCs/>
          <w:sz w:val="28"/>
          <w:szCs w:val="28"/>
        </w:rPr>
        <w:t xml:space="preserve">. Trách nhiệm của các </w:t>
      </w:r>
      <w:r w:rsidR="00ED3C99">
        <w:rPr>
          <w:rFonts w:ascii="Times New Roman" w:hAnsi="Times New Roman" w:cs="Times New Roman"/>
          <w:b/>
          <w:iCs/>
          <w:sz w:val="28"/>
          <w:szCs w:val="28"/>
          <w:lang w:val="en-US"/>
        </w:rPr>
        <w:t>S</w:t>
      </w:r>
      <w:r w:rsidRPr="00671702">
        <w:rPr>
          <w:rFonts w:ascii="Times New Roman" w:hAnsi="Times New Roman" w:cs="Times New Roman"/>
          <w:b/>
          <w:iCs/>
          <w:sz w:val="28"/>
          <w:szCs w:val="28"/>
        </w:rPr>
        <w:t>ở, ngành và Ủy ban nhân dân các xã, phường</w:t>
      </w:r>
    </w:p>
    <w:p w14:paraId="09E168A6" w14:textId="77777777" w:rsidR="00A37CFF" w:rsidRPr="00671702"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1. Sở Khoa học và Công nghệ</w:t>
      </w:r>
    </w:p>
    <w:p w14:paraId="076EF405" w14:textId="1EE694CE" w:rsidR="00A83F35" w:rsidRPr="00671702" w:rsidRDefault="00A37CFF" w:rsidP="003812A1">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a) </w:t>
      </w:r>
      <w:r w:rsidR="00A83F35" w:rsidRPr="00A83F35">
        <w:rPr>
          <w:rFonts w:ascii="Times New Roman" w:hAnsi="Times New Roman" w:cs="Times New Roman"/>
          <w:iCs/>
          <w:sz w:val="28"/>
          <w:szCs w:val="28"/>
        </w:rPr>
        <w:t>Chủ trì triển khai, hướng dẫn, tuyên truyền và phổ biến các quy định của pháp luật về quản lý hoạt động của đại lý Internet và điểm truy nhập Internet công cộng không cung cấp dịch vụ trò chơi điện tử trên địa bàn tỉnh</w:t>
      </w:r>
      <w:r w:rsidR="003812A1">
        <w:rPr>
          <w:rFonts w:ascii="Times New Roman" w:hAnsi="Times New Roman" w:cs="Times New Roman"/>
          <w:iCs/>
          <w:sz w:val="28"/>
          <w:szCs w:val="28"/>
        </w:rPr>
        <w:t>.</w:t>
      </w:r>
    </w:p>
    <w:p w14:paraId="0DD7CCCE" w14:textId="64FD584B" w:rsidR="009C34C8" w:rsidRPr="00733680" w:rsidRDefault="00A37CFF" w:rsidP="007B2AE6">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b) </w:t>
      </w:r>
      <w:r w:rsidR="00A83F35" w:rsidRPr="007B2AE6">
        <w:rPr>
          <w:rFonts w:ascii="Times New Roman" w:hAnsi="Times New Roman" w:cs="Times New Roman"/>
          <w:iCs/>
          <w:sz w:val="28"/>
          <w:szCs w:val="28"/>
        </w:rPr>
        <w:t xml:space="preserve">Phối hợp với các cơ quan, đơn vị có liên quan tổ chức kiểm tra, </w:t>
      </w:r>
      <w:r w:rsidR="003812A1" w:rsidRPr="007B2AE6">
        <w:rPr>
          <w:rFonts w:ascii="Times New Roman" w:hAnsi="Times New Roman" w:cs="Times New Roman"/>
          <w:iCs/>
          <w:sz w:val="28"/>
          <w:szCs w:val="28"/>
        </w:rPr>
        <w:t>giám sát</w:t>
      </w:r>
      <w:r w:rsidR="00A83F35" w:rsidRPr="007B2AE6">
        <w:rPr>
          <w:rFonts w:ascii="Times New Roman" w:hAnsi="Times New Roman" w:cs="Times New Roman"/>
          <w:iCs/>
          <w:sz w:val="28"/>
          <w:szCs w:val="28"/>
        </w:rPr>
        <w:t xml:space="preserve"> việc chấp hành quy định về thời gian hoạt động của đại lý Internet và điểm truy nhập Internet công cộng không cung cấp dịch vụ trò chơi điện tử trên địa bàn tỉnh</w:t>
      </w:r>
      <w:r w:rsidR="007B2AE6" w:rsidRPr="007B2AE6">
        <w:rPr>
          <w:rFonts w:ascii="Times New Roman" w:hAnsi="Times New Roman" w:cs="Times New Roman"/>
          <w:iCs/>
          <w:sz w:val="28"/>
          <w:szCs w:val="28"/>
        </w:rPr>
        <w:t xml:space="preserve">; </w:t>
      </w:r>
      <w:r w:rsidR="007B2AE6" w:rsidRPr="00733680">
        <w:rPr>
          <w:rFonts w:ascii="Times New Roman" w:hAnsi="Times New Roman" w:cs="Times New Roman"/>
          <w:iCs/>
          <w:sz w:val="28"/>
          <w:szCs w:val="28"/>
          <w:lang w:val="en-US"/>
        </w:rPr>
        <w:t>h</w:t>
      </w:r>
      <w:r w:rsidR="009C34C8" w:rsidRPr="00733680">
        <w:rPr>
          <w:rFonts w:ascii="Times New Roman" w:hAnsi="Times New Roman" w:cs="Times New Roman"/>
          <w:iCs/>
          <w:sz w:val="28"/>
          <w:szCs w:val="28"/>
        </w:rPr>
        <w:t xml:space="preserve">ướng dẫn, hỗ trợ Ủy ban nhân dân các xã, phường trong </w:t>
      </w:r>
      <w:r w:rsidR="001F0B5C" w:rsidRPr="00733680">
        <w:rPr>
          <w:rFonts w:ascii="Times New Roman" w:hAnsi="Times New Roman" w:cs="Times New Roman"/>
          <w:iCs/>
          <w:sz w:val="28"/>
          <w:szCs w:val="28"/>
          <w:lang w:val="en-US"/>
        </w:rPr>
        <w:t>quá trình tổ chức thực hiện Quyết định này</w:t>
      </w:r>
      <w:r w:rsidR="007B2AE6" w:rsidRPr="00733680">
        <w:rPr>
          <w:rFonts w:ascii="Times New Roman" w:hAnsi="Times New Roman" w:cs="Times New Roman"/>
          <w:iCs/>
          <w:sz w:val="28"/>
          <w:szCs w:val="28"/>
          <w:lang w:val="en-US"/>
        </w:rPr>
        <w:t>.</w:t>
      </w:r>
    </w:p>
    <w:p w14:paraId="30783492" w14:textId="07D83E39" w:rsidR="00A37CFF" w:rsidRPr="00671702"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c) </w:t>
      </w:r>
      <w:r w:rsidR="00A83F35">
        <w:rPr>
          <w:rFonts w:ascii="Times New Roman" w:hAnsi="Times New Roman" w:cs="Times New Roman"/>
          <w:iCs/>
          <w:sz w:val="28"/>
          <w:szCs w:val="28"/>
        </w:rPr>
        <w:t>Theo dõi, t</w:t>
      </w:r>
      <w:r w:rsidRPr="00671702">
        <w:rPr>
          <w:rFonts w:ascii="Times New Roman" w:hAnsi="Times New Roman" w:cs="Times New Roman"/>
          <w:iCs/>
          <w:sz w:val="28"/>
          <w:szCs w:val="28"/>
        </w:rPr>
        <w:t>ổng hợp tình hình hoạt động của đại lý Internet, điểm truy nhập Internet công cộng không cung cấp dịch vụ trò chơi điện tử;</w:t>
      </w:r>
      <w:r w:rsidR="003812A1">
        <w:rPr>
          <w:rFonts w:ascii="Times New Roman" w:hAnsi="Times New Roman" w:cs="Times New Roman"/>
          <w:iCs/>
          <w:sz w:val="28"/>
          <w:szCs w:val="28"/>
        </w:rPr>
        <w:t xml:space="preserve"> </w:t>
      </w:r>
      <w:r w:rsidR="003812A1" w:rsidRPr="003812A1">
        <w:rPr>
          <w:rFonts w:ascii="Times New Roman" w:hAnsi="Times New Roman" w:cs="Times New Roman"/>
          <w:iCs/>
          <w:sz w:val="28"/>
          <w:szCs w:val="28"/>
        </w:rPr>
        <w:t>kịp thời báo cáo, tham mưu Ủy ban nhân dân tỉnh chỉ đạo xử lý những khó khăn, vướng mắc phát sinh trong quá trình thực hiện</w:t>
      </w:r>
      <w:r w:rsidR="003812A1">
        <w:rPr>
          <w:rFonts w:ascii="Times New Roman" w:hAnsi="Times New Roman" w:cs="Times New Roman"/>
          <w:iCs/>
          <w:sz w:val="28"/>
          <w:szCs w:val="28"/>
        </w:rPr>
        <w:t>;</w:t>
      </w:r>
      <w:r w:rsidRPr="00671702">
        <w:rPr>
          <w:rFonts w:ascii="Times New Roman" w:hAnsi="Times New Roman" w:cs="Times New Roman"/>
          <w:iCs/>
          <w:sz w:val="28"/>
          <w:szCs w:val="28"/>
        </w:rPr>
        <w:t xml:space="preserve"> thực hiện chế độ báo cáo định kỳ hoặc đột xuất theo quy định.</w:t>
      </w:r>
    </w:p>
    <w:p w14:paraId="0E858C39" w14:textId="77777777" w:rsidR="00A37CFF" w:rsidRPr="00671702"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2. Công an tỉnh</w:t>
      </w:r>
    </w:p>
    <w:p w14:paraId="34612F9D" w14:textId="77777777" w:rsidR="00A37CFF" w:rsidRPr="00671702"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a) Chủ trì, phối hợp với các cơ quan, đơn vị, địa phương liên quan thực hiện công tác quản lý nhà nước về an ninh, trật tự đối với đại lý Internet và điểm truy nhập Internet công cộng không cung cấp dịch vụ trò chơi điện tử trên địa bàn tỉnh</w:t>
      </w:r>
      <w:r>
        <w:rPr>
          <w:rFonts w:ascii="Times New Roman" w:hAnsi="Times New Roman" w:cs="Times New Roman"/>
          <w:iCs/>
          <w:sz w:val="28"/>
          <w:szCs w:val="28"/>
        </w:rPr>
        <w:t>.</w:t>
      </w:r>
    </w:p>
    <w:p w14:paraId="0F6C69C3" w14:textId="6694B66D" w:rsidR="00A37CFF"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b) </w:t>
      </w:r>
      <w:r w:rsidR="00E23B26" w:rsidRPr="00E23B26">
        <w:rPr>
          <w:rFonts w:ascii="Times New Roman" w:hAnsi="Times New Roman" w:cs="Times New Roman"/>
          <w:iCs/>
          <w:sz w:val="28"/>
          <w:szCs w:val="28"/>
        </w:rPr>
        <w:t>Chủ trì, phối hợp với các cơ quan, đơn vị có liên quan triển khai các biện pháp bảo đảm an toàn thông tin, an ninh thông tin mạng; phòng ngừa, phát hiện và xử lý các hành vi lợi dụng hoạt động cung cấp, sử dụng dịch vụ Internet để thực hiện hành vi vi phạm pháp luật, ảnh hưởng đến an ninh quốc gia, trật tự, an toàn xã hội theo quy định của pháp luật</w:t>
      </w:r>
      <w:r w:rsidRPr="00671702">
        <w:rPr>
          <w:rFonts w:ascii="Times New Roman" w:hAnsi="Times New Roman" w:cs="Times New Roman"/>
          <w:iCs/>
          <w:sz w:val="28"/>
          <w:szCs w:val="28"/>
        </w:rPr>
        <w:t>.</w:t>
      </w:r>
    </w:p>
    <w:p w14:paraId="4D221B81" w14:textId="77777777" w:rsidR="00A37CFF" w:rsidRDefault="00A37CFF" w:rsidP="00A37CFF">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rPr>
        <w:t>3</w:t>
      </w:r>
      <w:r w:rsidRPr="00671702">
        <w:rPr>
          <w:rFonts w:ascii="Times New Roman" w:hAnsi="Times New Roman" w:cs="Times New Roman"/>
          <w:iCs/>
          <w:sz w:val="28"/>
          <w:szCs w:val="28"/>
        </w:rPr>
        <w:t>. Ủ</w:t>
      </w:r>
      <w:r>
        <w:rPr>
          <w:rFonts w:ascii="Times New Roman" w:hAnsi="Times New Roman" w:cs="Times New Roman"/>
          <w:iCs/>
          <w:sz w:val="28"/>
          <w:szCs w:val="28"/>
        </w:rPr>
        <w:t>y ban nhân dân các xã, phường</w:t>
      </w:r>
    </w:p>
    <w:p w14:paraId="37A9C5EC" w14:textId="5D44FCD7" w:rsidR="00592FF3" w:rsidRPr="00671702" w:rsidRDefault="00A37CFF" w:rsidP="00B73682">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a) </w:t>
      </w:r>
      <w:r w:rsidR="00592FF3" w:rsidRPr="00592FF3">
        <w:rPr>
          <w:rFonts w:ascii="Times New Roman" w:hAnsi="Times New Roman" w:cs="Times New Roman"/>
          <w:iCs/>
          <w:sz w:val="28"/>
          <w:szCs w:val="28"/>
        </w:rPr>
        <w:t xml:space="preserve">Thực hiện trách nhiệm quản lý nhà nước </w:t>
      </w:r>
      <w:r w:rsidR="00592FF3">
        <w:rPr>
          <w:rFonts w:ascii="Times New Roman" w:hAnsi="Times New Roman" w:cs="Times New Roman"/>
          <w:iCs/>
          <w:sz w:val="28"/>
          <w:szCs w:val="28"/>
        </w:rPr>
        <w:t xml:space="preserve">tại địa phương </w:t>
      </w:r>
      <w:r w:rsidR="00592FF3" w:rsidRPr="00592FF3">
        <w:rPr>
          <w:rFonts w:ascii="Times New Roman" w:hAnsi="Times New Roman" w:cs="Times New Roman"/>
          <w:iCs/>
          <w:sz w:val="28"/>
          <w:szCs w:val="28"/>
        </w:rPr>
        <w:t>đối với hoạt động của đại lý Internet và điểm truy nhập Internet công cộng không cung cấp dịch vụ trò chơi điện tử trên địa bàn theo thẩm quyền</w:t>
      </w:r>
      <w:r w:rsidR="00B73682">
        <w:rPr>
          <w:rFonts w:ascii="Times New Roman" w:hAnsi="Times New Roman" w:cs="Times New Roman"/>
          <w:iCs/>
          <w:sz w:val="28"/>
          <w:szCs w:val="28"/>
        </w:rPr>
        <w:t>.</w:t>
      </w:r>
    </w:p>
    <w:p w14:paraId="1736D410" w14:textId="5C11F322" w:rsidR="00B73682" w:rsidRPr="00671702" w:rsidRDefault="00A37CFF" w:rsidP="00B73682">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b) </w:t>
      </w:r>
      <w:r w:rsidR="00B73682" w:rsidRPr="00B73682">
        <w:rPr>
          <w:rFonts w:ascii="Times New Roman" w:hAnsi="Times New Roman" w:cs="Times New Roman"/>
          <w:iCs/>
          <w:sz w:val="28"/>
          <w:szCs w:val="28"/>
        </w:rPr>
        <w:t>Tổ chức tuyên truyền, phổ biến và hướng dẫn các tổ chức, cá nhân</w:t>
      </w:r>
      <w:r w:rsidR="00B73682">
        <w:rPr>
          <w:rFonts w:ascii="Times New Roman" w:hAnsi="Times New Roman" w:cs="Times New Roman"/>
          <w:iCs/>
          <w:sz w:val="28"/>
          <w:szCs w:val="28"/>
        </w:rPr>
        <w:t xml:space="preserve"> </w:t>
      </w:r>
      <w:r w:rsidR="00B73682" w:rsidRPr="00B73682">
        <w:rPr>
          <w:rFonts w:ascii="Times New Roman" w:hAnsi="Times New Roman" w:cs="Times New Roman"/>
          <w:iCs/>
          <w:sz w:val="28"/>
          <w:szCs w:val="28"/>
        </w:rPr>
        <w:t>trên địa bàn thực hiện các quy định của pháp luật về quản lý, cung cấp, sử dụng dịch vụ Internet và quy định về thời gian hoạt động theo Quyết định này.</w:t>
      </w:r>
    </w:p>
    <w:p w14:paraId="1B497714" w14:textId="2D4387D4" w:rsidR="00BA5860" w:rsidRDefault="00A37CFF" w:rsidP="00A37CFF">
      <w:pPr>
        <w:spacing w:before="60" w:after="120" w:line="320" w:lineRule="exact"/>
        <w:ind w:firstLine="720"/>
        <w:jc w:val="both"/>
        <w:rPr>
          <w:rFonts w:ascii="Times New Roman" w:hAnsi="Times New Roman" w:cs="Times New Roman"/>
          <w:iCs/>
          <w:sz w:val="28"/>
          <w:szCs w:val="28"/>
          <w:lang w:val="en-US"/>
        </w:rPr>
      </w:pPr>
      <w:r w:rsidRPr="00671702">
        <w:rPr>
          <w:rFonts w:ascii="Times New Roman" w:hAnsi="Times New Roman" w:cs="Times New Roman"/>
          <w:iCs/>
          <w:sz w:val="28"/>
          <w:szCs w:val="28"/>
        </w:rPr>
        <w:lastRenderedPageBreak/>
        <w:t>c) Kiểm tra, giám sát</w:t>
      </w:r>
      <w:r w:rsidR="00BA5860">
        <w:rPr>
          <w:rFonts w:ascii="Times New Roman" w:hAnsi="Times New Roman" w:cs="Times New Roman"/>
          <w:iCs/>
          <w:sz w:val="28"/>
          <w:szCs w:val="28"/>
          <w:lang w:val="en-US"/>
        </w:rPr>
        <w:t>, k</w:t>
      </w:r>
      <w:r w:rsidR="00BA5860" w:rsidRPr="00BA5860">
        <w:rPr>
          <w:rFonts w:ascii="Times New Roman" w:hAnsi="Times New Roman" w:cs="Times New Roman"/>
          <w:iCs/>
          <w:sz w:val="28"/>
          <w:szCs w:val="28"/>
          <w:lang w:val="en-US"/>
        </w:rPr>
        <w:t xml:space="preserve">ịp thời phát hiện, xử lý theo thẩm quyền hoặc kiến nghị cơ quan có thẩm quyền xử lý các hành vi vi phạm quy định về </w:t>
      </w:r>
      <w:r w:rsidR="00BA5860">
        <w:rPr>
          <w:rFonts w:ascii="Times New Roman" w:hAnsi="Times New Roman" w:cs="Times New Roman"/>
          <w:iCs/>
          <w:sz w:val="28"/>
          <w:szCs w:val="28"/>
          <w:lang w:val="en-US"/>
        </w:rPr>
        <w:t xml:space="preserve">thời gian </w:t>
      </w:r>
      <w:r w:rsidR="00BA5860" w:rsidRPr="00BA5860">
        <w:rPr>
          <w:rFonts w:ascii="Times New Roman" w:hAnsi="Times New Roman" w:cs="Times New Roman"/>
          <w:iCs/>
          <w:sz w:val="28"/>
          <w:szCs w:val="28"/>
          <w:lang w:val="en-US"/>
        </w:rPr>
        <w:t xml:space="preserve">hoạt động của đại lý Internet và điểm truy nhập Internet công cộng không cung cấp dịch vụ trò chơi điện tử </w:t>
      </w:r>
      <w:r w:rsidR="002917F0" w:rsidRPr="00671702">
        <w:rPr>
          <w:rFonts w:ascii="Times New Roman" w:hAnsi="Times New Roman" w:cs="Times New Roman"/>
          <w:iCs/>
          <w:sz w:val="28"/>
          <w:szCs w:val="28"/>
        </w:rPr>
        <w:t>trên địa bàn quả</w:t>
      </w:r>
      <w:r w:rsidR="002917F0">
        <w:rPr>
          <w:rFonts w:ascii="Times New Roman" w:hAnsi="Times New Roman" w:cs="Times New Roman"/>
          <w:iCs/>
          <w:sz w:val="28"/>
          <w:szCs w:val="28"/>
        </w:rPr>
        <w:t>n lý</w:t>
      </w:r>
      <w:r w:rsidR="002917F0">
        <w:rPr>
          <w:rFonts w:ascii="Times New Roman" w:hAnsi="Times New Roman" w:cs="Times New Roman"/>
          <w:iCs/>
          <w:sz w:val="28"/>
          <w:szCs w:val="28"/>
          <w:lang w:val="en-US"/>
        </w:rPr>
        <w:t>.</w:t>
      </w:r>
    </w:p>
    <w:p w14:paraId="35312322" w14:textId="154A6E01" w:rsidR="002917F0" w:rsidRPr="002917F0" w:rsidRDefault="002917F0"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d) </w:t>
      </w:r>
      <w:r w:rsidRPr="002917F0">
        <w:rPr>
          <w:rFonts w:ascii="Times New Roman" w:hAnsi="Times New Roman" w:cs="Times New Roman"/>
          <w:iCs/>
          <w:sz w:val="28"/>
          <w:szCs w:val="28"/>
          <w:lang w:val="en-US"/>
        </w:rPr>
        <w:t xml:space="preserve">Phối hợp với các cơ quan </w:t>
      </w:r>
      <w:r>
        <w:rPr>
          <w:rFonts w:ascii="Times New Roman" w:hAnsi="Times New Roman" w:cs="Times New Roman"/>
          <w:iCs/>
          <w:sz w:val="28"/>
          <w:szCs w:val="28"/>
          <w:lang w:val="en-US"/>
        </w:rPr>
        <w:t>liên quan</w:t>
      </w:r>
      <w:r w:rsidRPr="002917F0">
        <w:rPr>
          <w:rFonts w:ascii="Times New Roman" w:hAnsi="Times New Roman" w:cs="Times New Roman"/>
          <w:iCs/>
          <w:sz w:val="28"/>
          <w:szCs w:val="28"/>
          <w:lang w:val="en-US"/>
        </w:rPr>
        <w:t xml:space="preserve"> trong công tác bảo đảm an ninh, trật tự, an toàn thông tin và an ninh thông tin mạng liên quan đến hoạt động cung cấp, sử dụng dịch vụ Internet trên địa bàn</w:t>
      </w:r>
      <w:r w:rsidR="009C383C">
        <w:rPr>
          <w:rFonts w:ascii="Times New Roman" w:hAnsi="Times New Roman" w:cs="Times New Roman"/>
          <w:iCs/>
          <w:sz w:val="28"/>
          <w:szCs w:val="28"/>
          <w:lang w:val="en-US"/>
        </w:rPr>
        <w:t>.</w:t>
      </w:r>
    </w:p>
    <w:p w14:paraId="3E2E7303" w14:textId="626CB443" w:rsidR="00A37CFF" w:rsidRDefault="006C4BA4" w:rsidP="00A37CFF">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lang w:val="en-US"/>
        </w:rPr>
        <w:t>đ</w:t>
      </w:r>
      <w:r w:rsidR="00A37CFF" w:rsidRPr="00671702">
        <w:rPr>
          <w:rFonts w:ascii="Times New Roman" w:hAnsi="Times New Roman" w:cs="Times New Roman"/>
          <w:iCs/>
          <w:sz w:val="28"/>
          <w:szCs w:val="28"/>
        </w:rPr>
        <w:t xml:space="preserve">) </w:t>
      </w:r>
      <w:r w:rsidR="00F94BF4">
        <w:rPr>
          <w:rFonts w:ascii="Times New Roman" w:hAnsi="Times New Roman" w:cs="Times New Roman"/>
          <w:iCs/>
          <w:sz w:val="28"/>
          <w:szCs w:val="28"/>
          <w:lang w:val="en-US"/>
        </w:rPr>
        <w:t>Thực hiện chế độ thông tin, b</w:t>
      </w:r>
      <w:r w:rsidR="00A37CFF" w:rsidRPr="00671702">
        <w:rPr>
          <w:rFonts w:ascii="Times New Roman" w:hAnsi="Times New Roman" w:cs="Times New Roman"/>
          <w:iCs/>
          <w:sz w:val="28"/>
          <w:szCs w:val="28"/>
        </w:rPr>
        <w:t>áo cáo tình hình hoạt động của đại lý Internet, điểm truy nhập Internet công cộng không cung cấp dịch vụ trò chơi điện tử theo yêu cầu của cơ quan có thẩm quyền.</w:t>
      </w:r>
    </w:p>
    <w:p w14:paraId="16FF0446" w14:textId="5FE30E97" w:rsidR="00A37CFF" w:rsidRPr="00671702" w:rsidRDefault="00A37CFF" w:rsidP="00A37CFF">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5</w:t>
      </w:r>
      <w:r w:rsidRPr="00671702">
        <w:rPr>
          <w:rFonts w:ascii="Times New Roman" w:hAnsi="Times New Roman" w:cs="Times New Roman"/>
          <w:b/>
          <w:iCs/>
          <w:sz w:val="28"/>
          <w:szCs w:val="28"/>
        </w:rPr>
        <w:t>. Trách nhiệm của các doanh nghiệp cung cấp dịch vụ Internet</w:t>
      </w:r>
    </w:p>
    <w:p w14:paraId="37EA653C" w14:textId="192875A7" w:rsidR="002F786A" w:rsidRPr="002F786A" w:rsidRDefault="00A37CFF" w:rsidP="007A6D9A">
      <w:pPr>
        <w:spacing w:before="60" w:after="120" w:line="320" w:lineRule="exact"/>
        <w:ind w:firstLine="720"/>
        <w:jc w:val="both"/>
        <w:rPr>
          <w:rFonts w:ascii="Times New Roman" w:hAnsi="Times New Roman" w:cs="Times New Roman"/>
          <w:iCs/>
          <w:sz w:val="28"/>
          <w:szCs w:val="28"/>
          <w:lang w:val="en-US"/>
        </w:rPr>
      </w:pPr>
      <w:r w:rsidRPr="00671702">
        <w:rPr>
          <w:rFonts w:ascii="Times New Roman" w:hAnsi="Times New Roman" w:cs="Times New Roman"/>
          <w:iCs/>
          <w:sz w:val="28"/>
          <w:szCs w:val="28"/>
        </w:rPr>
        <w:t xml:space="preserve">1. </w:t>
      </w:r>
      <w:r w:rsidR="002F786A" w:rsidRPr="002F786A">
        <w:rPr>
          <w:rFonts w:ascii="Times New Roman" w:hAnsi="Times New Roman" w:cs="Times New Roman"/>
          <w:iCs/>
          <w:sz w:val="28"/>
          <w:szCs w:val="28"/>
          <w:lang w:val="en-US"/>
        </w:rPr>
        <w:t>Thực hiện việc ký kết hợp đồng đại lý Internet với các tổ chức, cá nhân thiết lập đại lý Internet và điểm truy nhập Internet công cộng không cung cấp dịch vụ trò chơi điện tử</w:t>
      </w:r>
      <w:r w:rsidR="002F786A">
        <w:rPr>
          <w:rFonts w:ascii="Times New Roman" w:hAnsi="Times New Roman" w:cs="Times New Roman"/>
          <w:iCs/>
          <w:sz w:val="28"/>
          <w:szCs w:val="28"/>
          <w:lang w:val="en-US"/>
        </w:rPr>
        <w:t xml:space="preserve">, </w:t>
      </w:r>
      <w:r w:rsidR="002F786A" w:rsidRPr="002F786A">
        <w:rPr>
          <w:rFonts w:ascii="Times New Roman" w:hAnsi="Times New Roman" w:cs="Times New Roman"/>
          <w:iCs/>
          <w:sz w:val="28"/>
          <w:szCs w:val="28"/>
          <w:lang w:val="en-US"/>
        </w:rPr>
        <w:t>trong hợp đồng phải có nội dung về trách nhiệm chấp hành quy định thời gian hoạt động theo Quyết định này.</w:t>
      </w:r>
    </w:p>
    <w:p w14:paraId="71E76320" w14:textId="7EF8215A" w:rsidR="008C3A72" w:rsidRDefault="008C3A72" w:rsidP="008C3A72">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rPr>
        <w:t>2</w:t>
      </w:r>
      <w:r w:rsidRPr="00671702">
        <w:rPr>
          <w:rFonts w:ascii="Times New Roman" w:hAnsi="Times New Roman" w:cs="Times New Roman"/>
          <w:iCs/>
          <w:sz w:val="28"/>
          <w:szCs w:val="28"/>
        </w:rPr>
        <w:t>. Ngăn chặn những hành vi lợi dụng Internet gây ảnh hưởng đến an ninh quốc gia, trật tự an toàn xã hội, vi phạm đạo đức, thuần phong mỹ tục và vi phạm quy định của pháp luật khi có ý kiến của cơ quan nhà nước có thẩm quyền.</w:t>
      </w:r>
    </w:p>
    <w:p w14:paraId="6BB9EE8A" w14:textId="634DE899" w:rsidR="007A6D9A" w:rsidRDefault="008C3A72" w:rsidP="008C4166">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3</w:t>
      </w:r>
      <w:r w:rsidR="00A37CFF" w:rsidRPr="00671702">
        <w:rPr>
          <w:rFonts w:ascii="Times New Roman" w:hAnsi="Times New Roman" w:cs="Times New Roman"/>
          <w:iCs/>
          <w:sz w:val="28"/>
          <w:szCs w:val="28"/>
        </w:rPr>
        <w:t xml:space="preserve">. </w:t>
      </w:r>
      <w:r w:rsidR="007A6D9A" w:rsidRPr="007A6D9A">
        <w:rPr>
          <w:rFonts w:ascii="Times New Roman" w:hAnsi="Times New Roman" w:cs="Times New Roman"/>
          <w:iCs/>
          <w:sz w:val="28"/>
          <w:szCs w:val="28"/>
          <w:lang w:val="en-US"/>
        </w:rPr>
        <w:t xml:space="preserve">Tổ chức hướng dẫn, </w:t>
      </w:r>
      <w:r w:rsidR="008C4166">
        <w:rPr>
          <w:rFonts w:ascii="Times New Roman" w:hAnsi="Times New Roman" w:cs="Times New Roman"/>
          <w:iCs/>
          <w:sz w:val="28"/>
          <w:szCs w:val="28"/>
          <w:lang w:val="en-US"/>
        </w:rPr>
        <w:t xml:space="preserve">tập huấn </w:t>
      </w:r>
      <w:r w:rsidR="007A6D9A" w:rsidRPr="007A6D9A">
        <w:rPr>
          <w:rFonts w:ascii="Times New Roman" w:hAnsi="Times New Roman" w:cs="Times New Roman"/>
          <w:iCs/>
          <w:sz w:val="28"/>
          <w:szCs w:val="28"/>
          <w:lang w:val="en-US"/>
        </w:rPr>
        <w:t>phổ biến cho các đại lý Internet và điểm truy nhập Internet công cộng không cung cấp dịch vụ trò chơi điện tử thuộc phạm vi quản lý thực hiện các quy định của pháp luật về cung cấp, sử dụng dịch vụ Internet, an toàn thông tin và an ninh thông tin mạng.</w:t>
      </w:r>
    </w:p>
    <w:p w14:paraId="1F20FB11" w14:textId="4534853C" w:rsidR="007A6D9A" w:rsidRPr="004F33BF" w:rsidRDefault="008C4166" w:rsidP="008C3A72">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4. </w:t>
      </w:r>
      <w:r w:rsidR="007A6D9A" w:rsidRPr="007A6D9A">
        <w:rPr>
          <w:rFonts w:ascii="Times New Roman" w:hAnsi="Times New Roman" w:cs="Times New Roman"/>
          <w:iCs/>
          <w:sz w:val="28"/>
          <w:szCs w:val="28"/>
          <w:lang w:val="en-US"/>
        </w:rPr>
        <w:t>Định kỳ hoặc đột xuất kiểm tra việc thực hiện các nội dung trong hợp đồng đại lý Internet; kịp thời nhắc nhở, yêu cầu khắc phục đối với các trường hợp vi phạm quy định về thời gian hoạt động và các quy định có liên quan.</w:t>
      </w:r>
    </w:p>
    <w:p w14:paraId="630881E1" w14:textId="24D1BAE4" w:rsidR="00A37CFF" w:rsidRPr="00FA0912" w:rsidRDefault="00FA0912"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5</w:t>
      </w:r>
      <w:r w:rsidR="00A37CFF" w:rsidRPr="00671702">
        <w:rPr>
          <w:rFonts w:ascii="Times New Roman" w:hAnsi="Times New Roman" w:cs="Times New Roman"/>
          <w:iCs/>
          <w:sz w:val="28"/>
          <w:szCs w:val="28"/>
        </w:rPr>
        <w:t xml:space="preserve">. Ngừng cung cấp dịch vụ và chấm dứt hợp đồng đối với đại lý Internet và điểm truy nhập Internet công cộng không cung cấp dịch vụ trò chơi điện tử </w:t>
      </w:r>
      <w:r w:rsidRPr="007A6D9A">
        <w:rPr>
          <w:rFonts w:ascii="Times New Roman" w:hAnsi="Times New Roman" w:cs="Times New Roman"/>
          <w:iCs/>
          <w:sz w:val="28"/>
          <w:szCs w:val="28"/>
          <w:lang w:val="en-US"/>
        </w:rPr>
        <w:t>theo yêu cầu của cơ quan nhà nước có thẩm quyền hoặc khi phát hiện vi phạm nghiêm trọng theo quy định của pháp luậ</w:t>
      </w:r>
      <w:r>
        <w:rPr>
          <w:rFonts w:ascii="Times New Roman" w:hAnsi="Times New Roman" w:cs="Times New Roman"/>
          <w:iCs/>
          <w:sz w:val="28"/>
          <w:szCs w:val="28"/>
          <w:lang w:val="en-US"/>
        </w:rPr>
        <w:t>t.</w:t>
      </w:r>
    </w:p>
    <w:p w14:paraId="586B910B" w14:textId="0F5BF2A1" w:rsidR="00A37CFF" w:rsidRDefault="00FA0912"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6</w:t>
      </w:r>
      <w:r w:rsidR="00A37CFF" w:rsidRPr="00671702">
        <w:rPr>
          <w:rFonts w:ascii="Times New Roman" w:hAnsi="Times New Roman" w:cs="Times New Roman"/>
          <w:iCs/>
          <w:sz w:val="28"/>
          <w:szCs w:val="28"/>
        </w:rPr>
        <w:t>. Định kỳ hàng quý (trướ</w:t>
      </w:r>
      <w:r w:rsidR="00A37CFF">
        <w:rPr>
          <w:rFonts w:ascii="Times New Roman" w:hAnsi="Times New Roman" w:cs="Times New Roman"/>
          <w:iCs/>
          <w:sz w:val="28"/>
          <w:szCs w:val="28"/>
        </w:rPr>
        <w:t>c ngày 10</w:t>
      </w:r>
      <w:r w:rsidR="00A37CFF" w:rsidRPr="00671702">
        <w:rPr>
          <w:rFonts w:ascii="Times New Roman" w:hAnsi="Times New Roman" w:cs="Times New Roman"/>
          <w:iCs/>
          <w:sz w:val="28"/>
          <w:szCs w:val="28"/>
        </w:rPr>
        <w:t xml:space="preserve"> tháng đầu quý kế tiếp) báo cáo Sở Khoa học và Công nghệ danh sách</w:t>
      </w:r>
      <w:r w:rsidR="00A37CFF">
        <w:rPr>
          <w:rFonts w:ascii="Times New Roman" w:hAnsi="Times New Roman" w:cs="Times New Roman"/>
          <w:iCs/>
          <w:sz w:val="28"/>
          <w:szCs w:val="28"/>
          <w:lang w:val="en-US"/>
        </w:rPr>
        <w:t xml:space="preserve"> đại lý mới được ký hợp đồng, danh sách đại lý đã chấm dứt hợp đồng, danh sách đạ</w:t>
      </w:r>
      <w:r w:rsidR="00733680">
        <w:rPr>
          <w:rFonts w:ascii="Times New Roman" w:hAnsi="Times New Roman" w:cs="Times New Roman"/>
          <w:iCs/>
          <w:sz w:val="28"/>
          <w:szCs w:val="28"/>
          <w:lang w:val="en-US"/>
        </w:rPr>
        <w:t>i lý đang hoạt động tại</w:t>
      </w:r>
      <w:bookmarkStart w:id="0" w:name="_GoBack"/>
      <w:bookmarkEnd w:id="0"/>
      <w:r w:rsidR="00A37CFF">
        <w:rPr>
          <w:rFonts w:ascii="Times New Roman" w:hAnsi="Times New Roman" w:cs="Times New Roman"/>
          <w:iCs/>
          <w:sz w:val="28"/>
          <w:szCs w:val="28"/>
          <w:lang w:val="en-US"/>
        </w:rPr>
        <w:t xml:space="preserve"> thời điểm báo cáo. Danh sách đại lý có các nội dung sau:</w:t>
      </w:r>
    </w:p>
    <w:p w14:paraId="31A839F3" w14:textId="77777777" w:rsidR="00A37CFF" w:rsidRDefault="00A37CFF"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a) Họ tên chủ đại lý.</w:t>
      </w:r>
    </w:p>
    <w:p w14:paraId="1DC3E8C9" w14:textId="77777777" w:rsidR="00A37CFF" w:rsidRDefault="00A37CFF"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b) Địa chỉ hoạt động của đại lý.</w:t>
      </w:r>
    </w:p>
    <w:p w14:paraId="7FC621C2" w14:textId="77777777" w:rsidR="00A37CFF" w:rsidRDefault="00A37CFF"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c) Số hợp đồng, ngày ký hợp đồng đại lý.</w:t>
      </w:r>
    </w:p>
    <w:p w14:paraId="6F0A1F43" w14:textId="1309D048" w:rsidR="00A37CFF" w:rsidRPr="00A37CFF" w:rsidRDefault="00A37CFF" w:rsidP="00A37CFF">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6</w:t>
      </w:r>
      <w:r w:rsidRPr="00671702">
        <w:rPr>
          <w:rFonts w:ascii="Times New Roman" w:hAnsi="Times New Roman" w:cs="Times New Roman"/>
          <w:b/>
          <w:iCs/>
          <w:sz w:val="28"/>
          <w:szCs w:val="28"/>
        </w:rPr>
        <w:t xml:space="preserve">. </w:t>
      </w:r>
      <w:r w:rsidRPr="00A37CFF">
        <w:rPr>
          <w:rFonts w:ascii="Times New Roman" w:hAnsi="Times New Roman" w:cs="Times New Roman"/>
          <w:b/>
          <w:iCs/>
          <w:sz w:val="28"/>
          <w:szCs w:val="28"/>
        </w:rPr>
        <w:t>Trách nhiệm của đại lý Internet, điểm truy nhậ</w:t>
      </w:r>
      <w:r>
        <w:rPr>
          <w:rFonts w:ascii="Times New Roman" w:hAnsi="Times New Roman" w:cs="Times New Roman"/>
          <w:b/>
          <w:iCs/>
          <w:sz w:val="28"/>
          <w:szCs w:val="28"/>
        </w:rPr>
        <w:t>p Internet công</w:t>
      </w:r>
      <w:r>
        <w:rPr>
          <w:rFonts w:ascii="Times New Roman" w:hAnsi="Times New Roman" w:cs="Times New Roman"/>
          <w:b/>
          <w:iCs/>
          <w:sz w:val="28"/>
          <w:szCs w:val="28"/>
          <w:lang w:val="en-US"/>
        </w:rPr>
        <w:t xml:space="preserve"> </w:t>
      </w:r>
      <w:r w:rsidRPr="00A37CFF">
        <w:rPr>
          <w:rFonts w:ascii="Times New Roman" w:hAnsi="Times New Roman" w:cs="Times New Roman"/>
          <w:b/>
          <w:iCs/>
          <w:sz w:val="28"/>
          <w:szCs w:val="28"/>
        </w:rPr>
        <w:t>cộng không cung cấp dịch vụ trò chơi điện tử</w:t>
      </w:r>
    </w:p>
    <w:p w14:paraId="55E22FDD" w14:textId="3051FC72" w:rsidR="00A37CFF" w:rsidRPr="00A37CFF" w:rsidRDefault="00A37CFF" w:rsidP="00A37CFF">
      <w:pPr>
        <w:spacing w:before="60" w:after="120" w:line="320" w:lineRule="exact"/>
        <w:ind w:firstLine="720"/>
        <w:jc w:val="both"/>
        <w:rPr>
          <w:rFonts w:ascii="Times New Roman" w:hAnsi="Times New Roman" w:cs="Times New Roman"/>
          <w:iCs/>
          <w:sz w:val="28"/>
          <w:szCs w:val="28"/>
        </w:rPr>
      </w:pPr>
      <w:r w:rsidRPr="00A37CFF">
        <w:rPr>
          <w:rFonts w:ascii="Times New Roman" w:hAnsi="Times New Roman" w:cs="Times New Roman"/>
          <w:iCs/>
          <w:sz w:val="28"/>
          <w:szCs w:val="28"/>
        </w:rPr>
        <w:lastRenderedPageBreak/>
        <w:t>1. Tuân thủ quy định tại Điều 6 Nghị định số 147/2024/NĐ-CP về quản lý,</w:t>
      </w:r>
      <w:r>
        <w:rPr>
          <w:rFonts w:ascii="Times New Roman" w:hAnsi="Times New Roman" w:cs="Times New Roman"/>
          <w:iCs/>
          <w:sz w:val="28"/>
          <w:szCs w:val="28"/>
          <w:lang w:val="en-US"/>
        </w:rPr>
        <w:t xml:space="preserve"> </w:t>
      </w:r>
      <w:r w:rsidRPr="00A37CFF">
        <w:rPr>
          <w:rFonts w:ascii="Times New Roman" w:hAnsi="Times New Roman" w:cs="Times New Roman"/>
          <w:iCs/>
          <w:sz w:val="28"/>
          <w:szCs w:val="28"/>
        </w:rPr>
        <w:t>cung cấp, sử dụng dịch vụ Internet và thông tin trên mạng.</w:t>
      </w:r>
    </w:p>
    <w:p w14:paraId="042FDE79" w14:textId="61531B62" w:rsidR="00A37CFF" w:rsidRPr="004709B9" w:rsidRDefault="00A37CFF" w:rsidP="00A37CFF">
      <w:pPr>
        <w:spacing w:before="60" w:after="120" w:line="320" w:lineRule="exact"/>
        <w:ind w:firstLine="720"/>
        <w:jc w:val="both"/>
        <w:rPr>
          <w:rFonts w:ascii="Times New Roman" w:hAnsi="Times New Roman" w:cs="Times New Roman"/>
          <w:iCs/>
          <w:color w:val="FF0000"/>
          <w:sz w:val="28"/>
          <w:szCs w:val="28"/>
          <w:lang w:val="en-US"/>
        </w:rPr>
      </w:pPr>
      <w:r w:rsidRPr="00A37CFF">
        <w:rPr>
          <w:rFonts w:ascii="Times New Roman" w:hAnsi="Times New Roman" w:cs="Times New Roman"/>
          <w:iCs/>
          <w:sz w:val="28"/>
          <w:szCs w:val="28"/>
        </w:rPr>
        <w:t>2. Tuân thủ thời gian hoạt động được quy định tại Điều 3 Quyết định này.</w:t>
      </w:r>
    </w:p>
    <w:p w14:paraId="3B767464" w14:textId="5F37EF81" w:rsidR="00A37CFF" w:rsidRPr="00671702" w:rsidRDefault="00A37CFF" w:rsidP="00A37CFF">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7</w:t>
      </w:r>
      <w:r w:rsidRPr="00671702">
        <w:rPr>
          <w:rFonts w:ascii="Times New Roman" w:hAnsi="Times New Roman" w:cs="Times New Roman"/>
          <w:b/>
          <w:iCs/>
          <w:sz w:val="28"/>
          <w:szCs w:val="28"/>
        </w:rPr>
        <w:t>. Trách nhiệm của người sử dụng Internet</w:t>
      </w:r>
    </w:p>
    <w:p w14:paraId="4A63E9B5" w14:textId="32D12525" w:rsidR="00A37CFF" w:rsidRDefault="009508A4" w:rsidP="00A37CFF">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rPr>
        <w:t>1</w:t>
      </w:r>
      <w:r w:rsidR="00A37CFF" w:rsidRPr="00671702">
        <w:rPr>
          <w:rFonts w:ascii="Times New Roman" w:hAnsi="Times New Roman" w:cs="Times New Roman"/>
          <w:iCs/>
          <w:sz w:val="28"/>
          <w:szCs w:val="28"/>
        </w:rPr>
        <w:t>. Tuân thủ quy định khoản 2 Điều 7 Nghị định số 147/2024/NĐ-CP về quản lý, cung cấp, sử dụng dịch vụ Internet và thông tin trên mạng.</w:t>
      </w:r>
    </w:p>
    <w:p w14:paraId="77FF22BF" w14:textId="3D9AF56C" w:rsidR="009508A4" w:rsidRPr="00671702" w:rsidRDefault="009508A4" w:rsidP="009508A4">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rPr>
        <w:t>2</w:t>
      </w:r>
      <w:r w:rsidRPr="00671702">
        <w:rPr>
          <w:rFonts w:ascii="Times New Roman" w:hAnsi="Times New Roman" w:cs="Times New Roman"/>
          <w:iCs/>
          <w:sz w:val="28"/>
          <w:szCs w:val="28"/>
        </w:rPr>
        <w:t>. Tuân thủ thời gian hoạt động được quy định tại Điề</w:t>
      </w:r>
      <w:r>
        <w:rPr>
          <w:rFonts w:ascii="Times New Roman" w:hAnsi="Times New Roman" w:cs="Times New Roman"/>
          <w:iCs/>
          <w:sz w:val="28"/>
          <w:szCs w:val="28"/>
        </w:rPr>
        <w:t>u 3</w:t>
      </w:r>
      <w:r w:rsidRPr="00671702">
        <w:rPr>
          <w:rFonts w:ascii="Times New Roman" w:hAnsi="Times New Roman" w:cs="Times New Roman"/>
          <w:iCs/>
          <w:sz w:val="28"/>
          <w:szCs w:val="28"/>
        </w:rPr>
        <w:t xml:space="preserve"> </w:t>
      </w:r>
      <w:r w:rsidR="00F40937">
        <w:rPr>
          <w:rFonts w:ascii="Times New Roman" w:hAnsi="Times New Roman" w:cs="Times New Roman"/>
          <w:iCs/>
          <w:sz w:val="28"/>
          <w:szCs w:val="28"/>
          <w:lang w:val="en-US"/>
        </w:rPr>
        <w:t>Quyết</w:t>
      </w:r>
      <w:r>
        <w:rPr>
          <w:rFonts w:ascii="Times New Roman" w:hAnsi="Times New Roman" w:cs="Times New Roman"/>
          <w:iCs/>
          <w:sz w:val="28"/>
          <w:szCs w:val="28"/>
          <w:lang w:val="en-US"/>
        </w:rPr>
        <w:t xml:space="preserve"> định</w:t>
      </w:r>
      <w:r w:rsidRPr="00671702">
        <w:rPr>
          <w:rFonts w:ascii="Times New Roman" w:hAnsi="Times New Roman" w:cs="Times New Roman"/>
          <w:iCs/>
          <w:sz w:val="28"/>
          <w:szCs w:val="28"/>
        </w:rPr>
        <w:t xml:space="preserve"> này.</w:t>
      </w:r>
    </w:p>
    <w:p w14:paraId="3D415C81" w14:textId="47BEAFDB" w:rsidR="00A03256" w:rsidRPr="00A03256" w:rsidRDefault="00A03256" w:rsidP="00A37CFF">
      <w:pPr>
        <w:spacing w:before="60" w:after="120" w:line="320" w:lineRule="exact"/>
        <w:ind w:firstLine="720"/>
        <w:jc w:val="both"/>
        <w:rPr>
          <w:rFonts w:ascii="Times New Roman" w:hAnsi="Times New Roman" w:cs="Times New Roman"/>
          <w:iCs/>
          <w:sz w:val="28"/>
          <w:szCs w:val="28"/>
          <w:lang w:val="en-US"/>
        </w:rPr>
      </w:pPr>
      <w:r w:rsidRPr="00A03256">
        <w:rPr>
          <w:rFonts w:ascii="Times New Roman" w:hAnsi="Times New Roman" w:cs="Times New Roman"/>
          <w:b/>
          <w:iCs/>
          <w:sz w:val="28"/>
          <w:szCs w:val="28"/>
          <w:lang w:val="en-US"/>
        </w:rPr>
        <w:t>Điề</w:t>
      </w:r>
      <w:r w:rsidR="00A37CFF">
        <w:rPr>
          <w:rFonts w:ascii="Times New Roman" w:hAnsi="Times New Roman" w:cs="Times New Roman"/>
          <w:b/>
          <w:iCs/>
          <w:sz w:val="28"/>
          <w:szCs w:val="28"/>
          <w:lang w:val="en-US"/>
        </w:rPr>
        <w:t>u 8</w:t>
      </w:r>
      <w:r w:rsidRPr="00A03256">
        <w:rPr>
          <w:rFonts w:ascii="Times New Roman" w:hAnsi="Times New Roman" w:cs="Times New Roman"/>
          <w:iCs/>
          <w:sz w:val="28"/>
          <w:szCs w:val="28"/>
          <w:lang w:val="en-US"/>
        </w:rPr>
        <w:t xml:space="preserve">. </w:t>
      </w:r>
      <w:r w:rsidRPr="00A37CFF">
        <w:rPr>
          <w:rFonts w:ascii="Times New Roman" w:hAnsi="Times New Roman" w:cs="Times New Roman"/>
          <w:b/>
          <w:iCs/>
          <w:sz w:val="28"/>
          <w:szCs w:val="28"/>
          <w:lang w:val="en-US"/>
        </w:rPr>
        <w:t>Hiệu lực thi hành</w:t>
      </w:r>
    </w:p>
    <w:p w14:paraId="7059A8B8" w14:textId="7AA96F98" w:rsidR="00A03256" w:rsidRDefault="00A03256" w:rsidP="00A03256">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lang w:val="en-US"/>
        </w:rPr>
        <w:t xml:space="preserve">1. </w:t>
      </w:r>
      <w:r w:rsidRPr="00671702">
        <w:rPr>
          <w:rFonts w:ascii="Times New Roman" w:hAnsi="Times New Roman" w:cs="Times New Roman"/>
          <w:iCs/>
          <w:sz w:val="28"/>
          <w:szCs w:val="28"/>
        </w:rPr>
        <w:t>Quyết định này có hiệu lực thi hành từ</w:t>
      </w:r>
      <w:r w:rsidR="004709B9">
        <w:rPr>
          <w:rFonts w:ascii="Times New Roman" w:hAnsi="Times New Roman" w:cs="Times New Roman"/>
          <w:iCs/>
          <w:sz w:val="28"/>
          <w:szCs w:val="28"/>
        </w:rPr>
        <w:t xml:space="preserve"> ngày    tháng     năm 2026.</w:t>
      </w:r>
    </w:p>
    <w:p w14:paraId="3AAA968D" w14:textId="77777777" w:rsidR="00A03256" w:rsidRPr="00836B7D" w:rsidRDefault="00A03256" w:rsidP="00A03256">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2. Quyết định số 11/2014/QĐ-UBND ngày 21 tháng 7 năm 2014 của Ủy ban nhân dân tỉnh Bắc Kạn ban hành quy định thời gian hoạt động của đại lý Internet và điểm truy nhập Internet công cộng của doanh nghiệp không cung cấp dịch vụ trò chơi điện tử trên địa bàn tỉnh Bắc Kạn hết hiệu lực kể từ ngày </w:t>
      </w:r>
      <w:r w:rsidRPr="00671702">
        <w:rPr>
          <w:rFonts w:ascii="Times New Roman" w:hAnsi="Times New Roman" w:cs="Times New Roman"/>
          <w:iCs/>
          <w:sz w:val="28"/>
          <w:szCs w:val="28"/>
        </w:rPr>
        <w:t>Quyết định này có hiệu lực thi hành</w:t>
      </w:r>
      <w:r>
        <w:rPr>
          <w:rFonts w:ascii="Times New Roman" w:hAnsi="Times New Roman" w:cs="Times New Roman"/>
          <w:iCs/>
          <w:sz w:val="28"/>
          <w:szCs w:val="28"/>
          <w:lang w:val="en-US"/>
        </w:rPr>
        <w:t>.</w:t>
      </w:r>
    </w:p>
    <w:p w14:paraId="7BCCD60F" w14:textId="485ACF2D" w:rsidR="00A37CFF" w:rsidRPr="00A37CFF" w:rsidRDefault="001E0AD3" w:rsidP="001E0AD3">
      <w:pPr>
        <w:spacing w:before="60" w:after="120" w:line="320" w:lineRule="exact"/>
        <w:ind w:firstLine="720"/>
        <w:jc w:val="both"/>
        <w:rPr>
          <w:rFonts w:ascii="Times New Roman" w:hAnsi="Times New Roman" w:cs="Times New Roman"/>
          <w:b/>
          <w:iCs/>
          <w:sz w:val="28"/>
          <w:szCs w:val="28"/>
          <w:lang w:val="en-US"/>
        </w:rPr>
      </w:pPr>
      <w:r w:rsidRPr="00671702">
        <w:rPr>
          <w:rFonts w:ascii="Times New Roman" w:hAnsi="Times New Roman" w:cs="Times New Roman"/>
          <w:b/>
          <w:iCs/>
          <w:sz w:val="28"/>
          <w:szCs w:val="28"/>
        </w:rPr>
        <w:t>Điề</w:t>
      </w:r>
      <w:r>
        <w:rPr>
          <w:rFonts w:ascii="Times New Roman" w:hAnsi="Times New Roman" w:cs="Times New Roman"/>
          <w:b/>
          <w:iCs/>
          <w:sz w:val="28"/>
          <w:szCs w:val="28"/>
        </w:rPr>
        <w:t>u</w:t>
      </w:r>
      <w:r w:rsidR="00A37CFF">
        <w:rPr>
          <w:rFonts w:ascii="Times New Roman" w:hAnsi="Times New Roman" w:cs="Times New Roman"/>
          <w:b/>
          <w:iCs/>
          <w:sz w:val="28"/>
          <w:szCs w:val="28"/>
          <w:lang w:val="en-US"/>
        </w:rPr>
        <w:t xml:space="preserve"> 9</w:t>
      </w:r>
      <w:r>
        <w:rPr>
          <w:rFonts w:ascii="Times New Roman" w:hAnsi="Times New Roman" w:cs="Times New Roman"/>
          <w:b/>
          <w:iCs/>
          <w:sz w:val="28"/>
          <w:szCs w:val="28"/>
        </w:rPr>
        <w:t>.</w:t>
      </w:r>
      <w:r w:rsidR="00A37CFF">
        <w:rPr>
          <w:rFonts w:ascii="Times New Roman" w:hAnsi="Times New Roman" w:cs="Times New Roman"/>
          <w:b/>
          <w:iCs/>
          <w:sz w:val="28"/>
          <w:szCs w:val="28"/>
          <w:lang w:val="en-US"/>
        </w:rPr>
        <w:t xml:space="preserve"> Tổ chức thực hiện</w:t>
      </w:r>
    </w:p>
    <w:p w14:paraId="3C22EEA0" w14:textId="6ACD8638" w:rsidR="001E0AD3" w:rsidRPr="001E0AD3" w:rsidRDefault="001E0AD3" w:rsidP="001E0AD3">
      <w:pPr>
        <w:spacing w:before="60" w:after="120" w:line="320" w:lineRule="exact"/>
        <w:ind w:firstLine="720"/>
        <w:jc w:val="both"/>
        <w:rPr>
          <w:rFonts w:ascii="Times New Roman" w:hAnsi="Times New Roman" w:cs="Times New Roman"/>
          <w:b/>
          <w:iCs/>
          <w:sz w:val="28"/>
          <w:szCs w:val="28"/>
        </w:rPr>
      </w:pPr>
      <w:r>
        <w:rPr>
          <w:rFonts w:ascii="Times New Roman" w:hAnsi="Times New Roman" w:cs="Times New Roman"/>
          <w:b/>
          <w:iCs/>
          <w:sz w:val="28"/>
          <w:szCs w:val="28"/>
          <w:lang w:val="en-US"/>
        </w:rPr>
        <w:t xml:space="preserve"> </w:t>
      </w:r>
      <w:r w:rsidRPr="00671702">
        <w:rPr>
          <w:rFonts w:ascii="Times New Roman" w:hAnsi="Times New Roman" w:cs="Times New Roman"/>
          <w:iCs/>
          <w:sz w:val="28"/>
          <w:szCs w:val="28"/>
        </w:rPr>
        <w:t xml:space="preserve">Chánh Văn phòng Ủy ban nhân dân tỉnh; Giám đốc </w:t>
      </w:r>
      <w:r w:rsidR="008B5049">
        <w:rPr>
          <w:rFonts w:ascii="Times New Roman" w:hAnsi="Times New Roman" w:cs="Times New Roman"/>
          <w:iCs/>
          <w:sz w:val="28"/>
          <w:szCs w:val="28"/>
          <w:lang w:val="en-US"/>
        </w:rPr>
        <w:t>các s</w:t>
      </w:r>
      <w:r w:rsidR="00C42757">
        <w:rPr>
          <w:rFonts w:ascii="Times New Roman" w:hAnsi="Times New Roman" w:cs="Times New Roman"/>
          <w:iCs/>
          <w:sz w:val="28"/>
          <w:szCs w:val="28"/>
          <w:lang w:val="en-US"/>
        </w:rPr>
        <w:t>ở</w:t>
      </w:r>
      <w:r w:rsidR="008B5049">
        <w:rPr>
          <w:rFonts w:ascii="Times New Roman" w:hAnsi="Times New Roman" w:cs="Times New Roman"/>
          <w:iCs/>
          <w:sz w:val="28"/>
          <w:szCs w:val="28"/>
          <w:lang w:val="en-US"/>
        </w:rPr>
        <w:t>, b</w:t>
      </w:r>
      <w:r w:rsidR="00C42757">
        <w:rPr>
          <w:rFonts w:ascii="Times New Roman" w:hAnsi="Times New Roman" w:cs="Times New Roman"/>
          <w:iCs/>
          <w:sz w:val="28"/>
          <w:szCs w:val="28"/>
          <w:lang w:val="en-US"/>
        </w:rPr>
        <w:t>an, ngành cấp tỉnh</w:t>
      </w:r>
      <w:r w:rsidRPr="00671702">
        <w:rPr>
          <w:rFonts w:ascii="Times New Roman" w:hAnsi="Times New Roman" w:cs="Times New Roman"/>
          <w:iCs/>
          <w:sz w:val="28"/>
          <w:szCs w:val="28"/>
        </w:rPr>
        <w:t>; Chủ tịch Ủ</w:t>
      </w:r>
      <w:r>
        <w:rPr>
          <w:rFonts w:ascii="Times New Roman" w:hAnsi="Times New Roman" w:cs="Times New Roman"/>
          <w:iCs/>
          <w:sz w:val="28"/>
          <w:szCs w:val="28"/>
        </w:rPr>
        <w:t>y ban nhân dân các xã, phường</w:t>
      </w:r>
      <w:r w:rsidRPr="00671702">
        <w:rPr>
          <w:rFonts w:ascii="Times New Roman" w:hAnsi="Times New Roman" w:cs="Times New Roman"/>
          <w:iCs/>
          <w:sz w:val="28"/>
          <w:szCs w:val="28"/>
        </w:rPr>
        <w:t>; Giám đốc các doanh nghiệp cung cấp dịch vụ Internet và các tổ chức, cá nhân có liên quan</w:t>
      </w:r>
      <w:r>
        <w:rPr>
          <w:rFonts w:ascii="Times New Roman" w:hAnsi="Times New Roman" w:cs="Times New Roman"/>
          <w:iCs/>
          <w:sz w:val="28"/>
          <w:szCs w:val="28"/>
          <w:lang w:val="en-US"/>
        </w:rPr>
        <w:t xml:space="preserve"> chịu trách nhiệm</w:t>
      </w:r>
      <w:r w:rsidRPr="00671702">
        <w:rPr>
          <w:rFonts w:ascii="Times New Roman" w:hAnsi="Times New Roman" w:cs="Times New Roman"/>
          <w:iCs/>
          <w:sz w:val="28"/>
          <w:szCs w:val="28"/>
        </w:rPr>
        <w:t xml:space="preserve">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4092"/>
      </w:tblGrid>
      <w:tr w:rsidR="001E0AD3" w:rsidRPr="006E4761" w14:paraId="64773C94" w14:textId="77777777" w:rsidTr="0076351E">
        <w:tc>
          <w:tcPr>
            <w:tcW w:w="5082" w:type="dxa"/>
          </w:tcPr>
          <w:p w14:paraId="232946AB" w14:textId="77777777" w:rsidR="001E0AD3" w:rsidRPr="006E4761" w:rsidRDefault="001E0AD3" w:rsidP="0076351E">
            <w:pPr>
              <w:rPr>
                <w:rFonts w:ascii="Times New Roman" w:hAnsi="Times New Roman" w:cs="Times New Roman"/>
                <w:b/>
                <w:i/>
                <w:sz w:val="24"/>
                <w:szCs w:val="24"/>
              </w:rPr>
            </w:pPr>
            <w:r w:rsidRPr="006E4761">
              <w:rPr>
                <w:rFonts w:ascii="Times New Roman" w:hAnsi="Times New Roman" w:cs="Times New Roman"/>
                <w:b/>
                <w:i/>
                <w:sz w:val="24"/>
                <w:szCs w:val="24"/>
              </w:rPr>
              <w:t>Nơi nhận:</w:t>
            </w:r>
          </w:p>
          <w:p w14:paraId="00AA056D" w14:textId="3CEDAE53" w:rsidR="001E0AD3" w:rsidRPr="005A4595" w:rsidRDefault="005432F4" w:rsidP="0076351E">
            <w:pPr>
              <w:rPr>
                <w:rFonts w:ascii="Times New Roman" w:hAnsi="Times New Roman" w:cs="Times New Roman"/>
                <w:lang w:val="en-US"/>
              </w:rPr>
            </w:pPr>
            <w:r>
              <w:rPr>
                <w:rFonts w:ascii="Times New Roman" w:hAnsi="Times New Roman" w:cs="Times New Roman"/>
                <w:lang w:val="en-US"/>
              </w:rPr>
              <w:t xml:space="preserve">- </w:t>
            </w:r>
            <w:r w:rsidR="001E0AD3" w:rsidRPr="005A4595">
              <w:rPr>
                <w:rFonts w:ascii="Times New Roman" w:hAnsi="Times New Roman" w:cs="Times New Roman"/>
                <w:lang w:val="en-US"/>
              </w:rPr>
              <w:t>Bộ Khoa học và Công nghệ;</w:t>
            </w:r>
          </w:p>
          <w:p w14:paraId="5DD648B3" w14:textId="632D3DF5"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Cụ</w:t>
            </w:r>
            <w:r w:rsidR="005432F4">
              <w:rPr>
                <w:rFonts w:ascii="Times New Roman" w:hAnsi="Times New Roman" w:cs="Times New Roman"/>
                <w:lang w:val="en-US"/>
              </w:rPr>
              <w:t>c Kiểm tra văn bản và T</w:t>
            </w:r>
            <w:r w:rsidRPr="005A4595">
              <w:rPr>
                <w:rFonts w:ascii="Times New Roman" w:hAnsi="Times New Roman" w:cs="Times New Roman"/>
                <w:lang w:val="en-US"/>
              </w:rPr>
              <w:t>ổ chứ</w:t>
            </w:r>
            <w:r w:rsidR="005432F4">
              <w:rPr>
                <w:rFonts w:ascii="Times New Roman" w:hAnsi="Times New Roman" w:cs="Times New Roman"/>
                <w:lang w:val="en-US"/>
              </w:rPr>
              <w:t>c thi hành pháp luật</w:t>
            </w:r>
            <w:r w:rsidRPr="005A4595">
              <w:rPr>
                <w:rFonts w:ascii="Times New Roman" w:hAnsi="Times New Roman" w:cs="Times New Roman"/>
                <w:lang w:val="en-US"/>
              </w:rPr>
              <w:t>-Bộ Tư pháp;</w:t>
            </w:r>
          </w:p>
          <w:p w14:paraId="2E333A3D" w14:textId="5AB3C0C5" w:rsidR="005432F4" w:rsidRDefault="001E0AD3" w:rsidP="0076351E">
            <w:pPr>
              <w:rPr>
                <w:rFonts w:ascii="Times New Roman" w:hAnsi="Times New Roman" w:cs="Times New Roman"/>
                <w:lang w:val="en-US"/>
              </w:rPr>
            </w:pPr>
            <w:r w:rsidRPr="005A4595">
              <w:rPr>
                <w:rFonts w:ascii="Times New Roman" w:hAnsi="Times New Roman" w:cs="Times New Roman"/>
                <w:lang w:val="en-US"/>
              </w:rPr>
              <w:t>- Thường trực</w:t>
            </w:r>
            <w:r w:rsidR="005432F4">
              <w:rPr>
                <w:rFonts w:ascii="Times New Roman" w:hAnsi="Times New Roman" w:cs="Times New Roman"/>
                <w:lang w:val="en-US"/>
              </w:rPr>
              <w:t xml:space="preserve"> </w:t>
            </w:r>
            <w:r w:rsidRPr="005A4595">
              <w:rPr>
                <w:rFonts w:ascii="Times New Roman" w:hAnsi="Times New Roman" w:cs="Times New Roman"/>
                <w:lang w:val="en-US"/>
              </w:rPr>
              <w:t>Tỉnh ủy</w:t>
            </w:r>
            <w:r w:rsidR="005432F4">
              <w:rPr>
                <w:rFonts w:ascii="Times New Roman" w:hAnsi="Times New Roman" w:cs="Times New Roman"/>
                <w:lang w:val="en-US"/>
              </w:rPr>
              <w:t>;</w:t>
            </w:r>
          </w:p>
          <w:p w14:paraId="45805EAB" w14:textId="6CF332BA" w:rsidR="001E0AD3" w:rsidRPr="005A4595" w:rsidRDefault="00341C60" w:rsidP="0076351E">
            <w:pPr>
              <w:rPr>
                <w:rFonts w:ascii="Times New Roman" w:hAnsi="Times New Roman" w:cs="Times New Roman"/>
                <w:lang w:val="en-US"/>
              </w:rPr>
            </w:pPr>
            <w:r w:rsidRPr="005A4595">
              <w:rPr>
                <w:rFonts w:ascii="Times New Roman" w:hAnsi="Times New Roman" w:cs="Times New Roman"/>
                <w:lang w:val="en-US"/>
              </w:rPr>
              <w:t xml:space="preserve"> </w:t>
            </w:r>
            <w:r w:rsidR="005432F4">
              <w:rPr>
                <w:rFonts w:ascii="Times New Roman" w:hAnsi="Times New Roman" w:cs="Times New Roman"/>
                <w:lang w:val="en-US"/>
              </w:rPr>
              <w:t>- Thường trực Hội đồng nhân dân</w:t>
            </w:r>
            <w:r w:rsidRPr="005A4595">
              <w:rPr>
                <w:rFonts w:ascii="Times New Roman" w:hAnsi="Times New Roman" w:cs="Times New Roman"/>
                <w:lang w:val="en-US"/>
              </w:rPr>
              <w:t xml:space="preserve"> tỉnh</w:t>
            </w:r>
            <w:r w:rsidR="001E0AD3" w:rsidRPr="005A4595">
              <w:rPr>
                <w:rFonts w:ascii="Times New Roman" w:hAnsi="Times New Roman" w:cs="Times New Roman"/>
                <w:lang w:val="en-US"/>
              </w:rPr>
              <w:t>;</w:t>
            </w:r>
          </w:p>
          <w:p w14:paraId="4ED0931D" w14:textId="57E51887"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Đoàn Đại biểu Quốc hội tỉnh;</w:t>
            </w:r>
          </w:p>
          <w:p w14:paraId="0AEAE11E" w14:textId="74514591"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Ủy ban MTTQ Việt Nam tỉnh;</w:t>
            </w:r>
          </w:p>
          <w:p w14:paraId="6CE6D1DF" w14:textId="57A5E74E" w:rsidR="001E0AD3" w:rsidRDefault="001E0AD3" w:rsidP="0076351E">
            <w:pPr>
              <w:rPr>
                <w:rFonts w:ascii="Times New Roman" w:hAnsi="Times New Roman" w:cs="Times New Roman"/>
                <w:lang w:val="en-US"/>
              </w:rPr>
            </w:pPr>
            <w:r w:rsidRPr="005A4595">
              <w:rPr>
                <w:rFonts w:ascii="Times New Roman" w:hAnsi="Times New Roman" w:cs="Times New Roman"/>
                <w:lang w:val="en-US"/>
              </w:rPr>
              <w:t>- Chủ tịch, các PCT UBND tỉnh;</w:t>
            </w:r>
          </w:p>
          <w:p w14:paraId="12A773E7" w14:textId="34CD93B3" w:rsidR="00B1460E" w:rsidRDefault="00B1460E" w:rsidP="0076351E">
            <w:pPr>
              <w:rPr>
                <w:rFonts w:ascii="Times New Roman" w:hAnsi="Times New Roman" w:cs="Times New Roman"/>
                <w:lang w:val="en-US"/>
              </w:rPr>
            </w:pPr>
            <w:r>
              <w:rPr>
                <w:rFonts w:ascii="Times New Roman" w:hAnsi="Times New Roman" w:cs="Times New Roman"/>
                <w:lang w:val="en-US"/>
              </w:rPr>
              <w:t>- Lãnh đạo Văn phòng UBND tỉnh;</w:t>
            </w:r>
          </w:p>
          <w:p w14:paraId="79AA85A3" w14:textId="084870B4" w:rsidR="008B5049" w:rsidRPr="005A4595" w:rsidRDefault="008B5049" w:rsidP="0076351E">
            <w:pPr>
              <w:rPr>
                <w:rFonts w:ascii="Times New Roman" w:hAnsi="Times New Roman" w:cs="Times New Roman"/>
                <w:lang w:val="en-US"/>
              </w:rPr>
            </w:pPr>
            <w:r>
              <w:rPr>
                <w:rFonts w:ascii="Times New Roman" w:hAnsi="Times New Roman" w:cs="Times New Roman"/>
                <w:lang w:val="en-US"/>
              </w:rPr>
              <w:t xml:space="preserve">- Các </w:t>
            </w:r>
            <w:r w:rsidR="00B1460E">
              <w:rPr>
                <w:rFonts w:ascii="Times New Roman" w:hAnsi="Times New Roman" w:cs="Times New Roman"/>
                <w:lang w:val="en-US"/>
              </w:rPr>
              <w:t>s</w:t>
            </w:r>
            <w:r>
              <w:rPr>
                <w:rFonts w:ascii="Times New Roman" w:hAnsi="Times New Roman" w:cs="Times New Roman"/>
                <w:lang w:val="en-US"/>
              </w:rPr>
              <w:t>ở, ban, ngành</w:t>
            </w:r>
            <w:r w:rsidR="00B1460E">
              <w:rPr>
                <w:rFonts w:ascii="Times New Roman" w:hAnsi="Times New Roman" w:cs="Times New Roman"/>
                <w:lang w:val="en-US"/>
              </w:rPr>
              <w:t xml:space="preserve"> thuộc tỉnh;</w:t>
            </w:r>
          </w:p>
          <w:p w14:paraId="6CF9DA85" w14:textId="2EDF0A23" w:rsidR="001E0AD3" w:rsidRPr="005A4595" w:rsidRDefault="00B1460E" w:rsidP="0076351E">
            <w:pPr>
              <w:rPr>
                <w:rFonts w:ascii="Times New Roman" w:hAnsi="Times New Roman" w:cs="Times New Roman"/>
                <w:lang w:val="en-US"/>
              </w:rPr>
            </w:pPr>
            <w:r>
              <w:rPr>
                <w:rFonts w:ascii="Times New Roman" w:hAnsi="Times New Roman" w:cs="Times New Roman"/>
                <w:lang w:val="en-US"/>
              </w:rPr>
              <w:t>- UBND các xã, phường;</w:t>
            </w:r>
          </w:p>
          <w:p w14:paraId="74146F94" w14:textId="55C50FD5"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Trung tâm Thông tin tỉnh;</w:t>
            </w:r>
          </w:p>
          <w:p w14:paraId="308719A8" w14:textId="510E1C46" w:rsidR="001E0AD3" w:rsidRPr="00E41C11" w:rsidRDefault="001E0AD3" w:rsidP="0076351E">
            <w:pPr>
              <w:rPr>
                <w:rFonts w:ascii="Times New Roman" w:hAnsi="Times New Roman" w:cs="Times New Roman"/>
              </w:rPr>
            </w:pPr>
            <w:r w:rsidRPr="005A4595">
              <w:rPr>
                <w:rFonts w:ascii="Times New Roman" w:hAnsi="Times New Roman" w:cs="Times New Roman"/>
              </w:rPr>
              <w:t xml:space="preserve">- Lưu: VT, </w:t>
            </w:r>
            <w:r w:rsidRPr="005A4595">
              <w:rPr>
                <w:rFonts w:ascii="Times New Roman" w:hAnsi="Times New Roman" w:cs="Times New Roman"/>
                <w:lang w:val="en-US"/>
              </w:rPr>
              <w:t>KGVX</w:t>
            </w:r>
            <w:r w:rsidRPr="00E41C11">
              <w:rPr>
                <w:rFonts w:ascii="Times New Roman" w:hAnsi="Times New Roman" w:cs="Times New Roman"/>
              </w:rPr>
              <w:t>.</w:t>
            </w:r>
          </w:p>
        </w:tc>
        <w:tc>
          <w:tcPr>
            <w:tcW w:w="4092" w:type="dxa"/>
          </w:tcPr>
          <w:p w14:paraId="49EFFEDF" w14:textId="77777777" w:rsidR="001E0AD3" w:rsidRDefault="001E0AD3" w:rsidP="0076351E">
            <w:pPr>
              <w:jc w:val="center"/>
              <w:rPr>
                <w:rFonts w:ascii="Times New Roman" w:hAnsi="Times New Roman" w:cs="Times New Roman"/>
                <w:b/>
                <w:sz w:val="28"/>
                <w:szCs w:val="28"/>
                <w:lang w:val="en-US"/>
              </w:rPr>
            </w:pPr>
            <w:r>
              <w:rPr>
                <w:rFonts w:ascii="Times New Roman" w:hAnsi="Times New Roman" w:cs="Times New Roman"/>
                <w:b/>
                <w:sz w:val="28"/>
                <w:szCs w:val="28"/>
                <w:lang w:val="en-US"/>
              </w:rPr>
              <w:t>TM. ỦY BAN NHÂN DÂN</w:t>
            </w:r>
          </w:p>
          <w:p w14:paraId="17119DBC" w14:textId="77777777" w:rsidR="001E0AD3" w:rsidRDefault="001E0AD3" w:rsidP="0076351E">
            <w:pPr>
              <w:jc w:val="center"/>
              <w:rPr>
                <w:rFonts w:ascii="Times New Roman" w:hAnsi="Times New Roman" w:cs="Times New Roman"/>
                <w:b/>
                <w:sz w:val="28"/>
                <w:szCs w:val="28"/>
                <w:lang w:val="en-US"/>
              </w:rPr>
            </w:pPr>
            <w:r>
              <w:rPr>
                <w:rFonts w:ascii="Times New Roman" w:hAnsi="Times New Roman" w:cs="Times New Roman"/>
                <w:b/>
                <w:sz w:val="28"/>
                <w:szCs w:val="28"/>
                <w:lang w:val="en-US"/>
              </w:rPr>
              <w:t>KT.CHỦ TỊCH</w:t>
            </w:r>
          </w:p>
          <w:p w14:paraId="19DCFE48" w14:textId="77777777" w:rsidR="001E0AD3" w:rsidRPr="009A236D" w:rsidRDefault="001E0AD3" w:rsidP="0076351E">
            <w:pPr>
              <w:jc w:val="center"/>
              <w:rPr>
                <w:rFonts w:ascii="Times New Roman" w:hAnsi="Times New Roman" w:cs="Times New Roman"/>
                <w:b/>
                <w:sz w:val="28"/>
                <w:szCs w:val="28"/>
                <w:lang w:val="en-US"/>
              </w:rPr>
            </w:pPr>
            <w:r>
              <w:rPr>
                <w:rFonts w:ascii="Times New Roman" w:hAnsi="Times New Roman" w:cs="Times New Roman"/>
                <w:b/>
                <w:sz w:val="28"/>
                <w:szCs w:val="28"/>
                <w:lang w:val="en-US"/>
              </w:rPr>
              <w:t>PHÓ CHỦ TỊCH</w:t>
            </w:r>
          </w:p>
          <w:p w14:paraId="4E13C07C" w14:textId="77777777" w:rsidR="001E0AD3" w:rsidRPr="006E4761" w:rsidRDefault="001E0AD3" w:rsidP="0076351E">
            <w:pPr>
              <w:jc w:val="center"/>
              <w:rPr>
                <w:rFonts w:ascii="Times New Roman" w:hAnsi="Times New Roman" w:cs="Times New Roman"/>
                <w:b/>
                <w:sz w:val="28"/>
                <w:szCs w:val="28"/>
              </w:rPr>
            </w:pPr>
          </w:p>
          <w:p w14:paraId="66CC34F4" w14:textId="77777777" w:rsidR="001E0AD3" w:rsidRPr="006E4761" w:rsidRDefault="001E0AD3" w:rsidP="0076351E">
            <w:pPr>
              <w:jc w:val="center"/>
              <w:rPr>
                <w:rFonts w:ascii="Times New Roman" w:hAnsi="Times New Roman" w:cs="Times New Roman"/>
                <w:b/>
                <w:sz w:val="28"/>
                <w:szCs w:val="28"/>
              </w:rPr>
            </w:pPr>
          </w:p>
          <w:p w14:paraId="431861A9" w14:textId="77777777" w:rsidR="001E0AD3" w:rsidRPr="00E41C11" w:rsidRDefault="001E0AD3" w:rsidP="0076351E">
            <w:pPr>
              <w:jc w:val="center"/>
              <w:rPr>
                <w:rFonts w:ascii="Times New Roman" w:hAnsi="Times New Roman" w:cs="Times New Roman"/>
                <w:b/>
                <w:sz w:val="56"/>
                <w:szCs w:val="56"/>
              </w:rPr>
            </w:pPr>
          </w:p>
          <w:p w14:paraId="19677540" w14:textId="77777777" w:rsidR="001E0AD3" w:rsidRPr="00E41C11" w:rsidRDefault="001E0AD3" w:rsidP="0076351E">
            <w:pPr>
              <w:jc w:val="center"/>
              <w:rPr>
                <w:rFonts w:ascii="Times New Roman" w:hAnsi="Times New Roman" w:cs="Times New Roman"/>
                <w:b/>
                <w:sz w:val="28"/>
                <w:szCs w:val="28"/>
              </w:rPr>
            </w:pPr>
          </w:p>
          <w:p w14:paraId="3109DE76" w14:textId="77777777" w:rsidR="001E0AD3" w:rsidRPr="006E4761" w:rsidRDefault="001E0AD3" w:rsidP="0076351E">
            <w:pPr>
              <w:jc w:val="center"/>
              <w:rPr>
                <w:rFonts w:ascii="Times New Roman" w:hAnsi="Times New Roman" w:cs="Times New Roman"/>
                <w:b/>
                <w:sz w:val="28"/>
                <w:szCs w:val="28"/>
              </w:rPr>
            </w:pPr>
          </w:p>
          <w:p w14:paraId="62A80FE9" w14:textId="77777777" w:rsidR="001E0AD3" w:rsidRPr="00E41C11" w:rsidRDefault="001E0AD3" w:rsidP="0076351E">
            <w:pPr>
              <w:jc w:val="center"/>
              <w:rPr>
                <w:rFonts w:ascii="Times New Roman" w:hAnsi="Times New Roman" w:cs="Times New Roman"/>
                <w:sz w:val="28"/>
                <w:szCs w:val="28"/>
              </w:rPr>
            </w:pPr>
          </w:p>
        </w:tc>
      </w:tr>
    </w:tbl>
    <w:p w14:paraId="0FE9D944" w14:textId="77777777" w:rsidR="00A03256" w:rsidRDefault="00A03256" w:rsidP="00A433D0">
      <w:pPr>
        <w:spacing w:before="60" w:after="120" w:line="320" w:lineRule="exact"/>
        <w:ind w:firstLine="720"/>
        <w:jc w:val="both"/>
        <w:rPr>
          <w:rFonts w:ascii="Times New Roman" w:hAnsi="Times New Roman" w:cs="Times New Roman"/>
          <w:b/>
          <w:iCs/>
          <w:sz w:val="28"/>
          <w:szCs w:val="28"/>
        </w:rPr>
      </w:pPr>
    </w:p>
    <w:p w14:paraId="23469467"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2B4BE348"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5B7DDE3C"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381C3DD2"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3009CD7F"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0CC92B6A"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3809B103"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305138A6"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sectPr w:rsidR="006E14A7" w:rsidSect="00882C4F">
      <w:headerReference w:type="default" r:id="rId6"/>
      <w:pgSz w:w="11907" w:h="16840" w:code="9"/>
      <w:pgMar w:top="1134" w:right="90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F3120" w14:textId="77777777" w:rsidR="00B077BE" w:rsidRDefault="00B077BE" w:rsidP="003175E1">
      <w:pPr>
        <w:spacing w:after="0" w:line="240" w:lineRule="auto"/>
      </w:pPr>
      <w:r>
        <w:separator/>
      </w:r>
    </w:p>
  </w:endnote>
  <w:endnote w:type="continuationSeparator" w:id="0">
    <w:p w14:paraId="702FB9F4" w14:textId="77777777" w:rsidR="00B077BE" w:rsidRDefault="00B077BE" w:rsidP="0031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19301" w14:textId="77777777" w:rsidR="00B077BE" w:rsidRDefault="00B077BE" w:rsidP="003175E1">
      <w:pPr>
        <w:spacing w:after="0" w:line="240" w:lineRule="auto"/>
      </w:pPr>
      <w:r>
        <w:separator/>
      </w:r>
    </w:p>
  </w:footnote>
  <w:footnote w:type="continuationSeparator" w:id="0">
    <w:p w14:paraId="3D31A50D" w14:textId="77777777" w:rsidR="00B077BE" w:rsidRDefault="00B077BE" w:rsidP="00317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181344"/>
      <w:docPartObj>
        <w:docPartGallery w:val="Page Numbers (Top of Page)"/>
        <w:docPartUnique/>
      </w:docPartObj>
    </w:sdtPr>
    <w:sdtEndPr>
      <w:rPr>
        <w:rFonts w:asciiTheme="majorHAnsi" w:hAnsiTheme="majorHAnsi" w:cstheme="majorHAnsi"/>
        <w:noProof/>
        <w:sz w:val="24"/>
        <w:szCs w:val="24"/>
      </w:rPr>
    </w:sdtEndPr>
    <w:sdtContent>
      <w:p w14:paraId="48373F1C" w14:textId="520FDFE1" w:rsidR="003175E1" w:rsidRPr="002064F0" w:rsidRDefault="003175E1">
        <w:pPr>
          <w:pStyle w:val="Header"/>
          <w:jc w:val="center"/>
          <w:rPr>
            <w:rFonts w:asciiTheme="majorHAnsi" w:hAnsiTheme="majorHAnsi" w:cstheme="majorHAnsi"/>
            <w:sz w:val="24"/>
            <w:szCs w:val="24"/>
          </w:rPr>
        </w:pPr>
        <w:r w:rsidRPr="002064F0">
          <w:rPr>
            <w:rFonts w:asciiTheme="majorHAnsi" w:hAnsiTheme="majorHAnsi" w:cstheme="majorHAnsi"/>
            <w:sz w:val="24"/>
            <w:szCs w:val="24"/>
          </w:rPr>
          <w:fldChar w:fldCharType="begin"/>
        </w:r>
        <w:r w:rsidRPr="002064F0">
          <w:rPr>
            <w:rFonts w:asciiTheme="majorHAnsi" w:hAnsiTheme="majorHAnsi" w:cstheme="majorHAnsi"/>
            <w:sz w:val="24"/>
            <w:szCs w:val="24"/>
          </w:rPr>
          <w:instrText xml:space="preserve"> PAGE   \* MERGEFORMAT </w:instrText>
        </w:r>
        <w:r w:rsidRPr="002064F0">
          <w:rPr>
            <w:rFonts w:asciiTheme="majorHAnsi" w:hAnsiTheme="majorHAnsi" w:cstheme="majorHAnsi"/>
            <w:sz w:val="24"/>
            <w:szCs w:val="24"/>
          </w:rPr>
          <w:fldChar w:fldCharType="separate"/>
        </w:r>
        <w:r w:rsidR="00733680">
          <w:rPr>
            <w:rFonts w:asciiTheme="majorHAnsi" w:hAnsiTheme="majorHAnsi" w:cstheme="majorHAnsi"/>
            <w:noProof/>
            <w:sz w:val="24"/>
            <w:szCs w:val="24"/>
          </w:rPr>
          <w:t>5</w:t>
        </w:r>
        <w:r w:rsidRPr="002064F0">
          <w:rPr>
            <w:rFonts w:asciiTheme="majorHAnsi" w:hAnsiTheme="majorHAnsi" w:cstheme="majorHAnsi"/>
            <w:noProof/>
            <w:sz w:val="24"/>
            <w:szCs w:val="24"/>
          </w:rPr>
          <w:fldChar w:fldCharType="end"/>
        </w:r>
      </w:p>
    </w:sdtContent>
  </w:sdt>
  <w:p w14:paraId="0A7CE5F3" w14:textId="77777777" w:rsidR="003175E1" w:rsidRDefault="00317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0B"/>
    <w:rsid w:val="00012802"/>
    <w:rsid w:val="000138F1"/>
    <w:rsid w:val="00023BE7"/>
    <w:rsid w:val="00024326"/>
    <w:rsid w:val="0002639B"/>
    <w:rsid w:val="000309EC"/>
    <w:rsid w:val="0004504E"/>
    <w:rsid w:val="00063BD9"/>
    <w:rsid w:val="00064EA0"/>
    <w:rsid w:val="00066007"/>
    <w:rsid w:val="00073996"/>
    <w:rsid w:val="000759FC"/>
    <w:rsid w:val="00087817"/>
    <w:rsid w:val="0009007A"/>
    <w:rsid w:val="000A5D16"/>
    <w:rsid w:val="000A69CC"/>
    <w:rsid w:val="000B3A9F"/>
    <w:rsid w:val="000B6606"/>
    <w:rsid w:val="000D37BD"/>
    <w:rsid w:val="000D679C"/>
    <w:rsid w:val="000E0E3A"/>
    <w:rsid w:val="000E196E"/>
    <w:rsid w:val="000F1333"/>
    <w:rsid w:val="000F1470"/>
    <w:rsid w:val="0010115A"/>
    <w:rsid w:val="001046D5"/>
    <w:rsid w:val="00105BF3"/>
    <w:rsid w:val="00106819"/>
    <w:rsid w:val="00113644"/>
    <w:rsid w:val="001270C7"/>
    <w:rsid w:val="00132E66"/>
    <w:rsid w:val="00134EF5"/>
    <w:rsid w:val="00140226"/>
    <w:rsid w:val="0016450B"/>
    <w:rsid w:val="001653E7"/>
    <w:rsid w:val="00176081"/>
    <w:rsid w:val="0018001D"/>
    <w:rsid w:val="00184763"/>
    <w:rsid w:val="0018541D"/>
    <w:rsid w:val="001856F2"/>
    <w:rsid w:val="00194964"/>
    <w:rsid w:val="001965BF"/>
    <w:rsid w:val="001A0A10"/>
    <w:rsid w:val="001C1221"/>
    <w:rsid w:val="001D3A77"/>
    <w:rsid w:val="001E0AD3"/>
    <w:rsid w:val="001E79B4"/>
    <w:rsid w:val="001F0B5C"/>
    <w:rsid w:val="001F4AE5"/>
    <w:rsid w:val="001F6684"/>
    <w:rsid w:val="001F78B6"/>
    <w:rsid w:val="00203AA2"/>
    <w:rsid w:val="002064F0"/>
    <w:rsid w:val="00210E97"/>
    <w:rsid w:val="00212D5B"/>
    <w:rsid w:val="0021735C"/>
    <w:rsid w:val="0022151E"/>
    <w:rsid w:val="00225114"/>
    <w:rsid w:val="00245710"/>
    <w:rsid w:val="002516A4"/>
    <w:rsid w:val="00257E80"/>
    <w:rsid w:val="0026328E"/>
    <w:rsid w:val="00286A50"/>
    <w:rsid w:val="00290CDE"/>
    <w:rsid w:val="002917F0"/>
    <w:rsid w:val="00297C82"/>
    <w:rsid w:val="002A1215"/>
    <w:rsid w:val="002B0140"/>
    <w:rsid w:val="002B0167"/>
    <w:rsid w:val="002B7749"/>
    <w:rsid w:val="002C20C9"/>
    <w:rsid w:val="002C4A59"/>
    <w:rsid w:val="002D66FD"/>
    <w:rsid w:val="002E3216"/>
    <w:rsid w:val="002F2120"/>
    <w:rsid w:val="002F5DA9"/>
    <w:rsid w:val="002F6EA4"/>
    <w:rsid w:val="002F75F3"/>
    <w:rsid w:val="002F786A"/>
    <w:rsid w:val="003002AD"/>
    <w:rsid w:val="00301181"/>
    <w:rsid w:val="00305129"/>
    <w:rsid w:val="00306E7F"/>
    <w:rsid w:val="00314649"/>
    <w:rsid w:val="003175E1"/>
    <w:rsid w:val="00322B76"/>
    <w:rsid w:val="00330D07"/>
    <w:rsid w:val="00341C60"/>
    <w:rsid w:val="003432B1"/>
    <w:rsid w:val="00346180"/>
    <w:rsid w:val="0034633F"/>
    <w:rsid w:val="0035150C"/>
    <w:rsid w:val="003536C6"/>
    <w:rsid w:val="0035669F"/>
    <w:rsid w:val="0036029C"/>
    <w:rsid w:val="0036516E"/>
    <w:rsid w:val="003711CD"/>
    <w:rsid w:val="003718F2"/>
    <w:rsid w:val="003812A1"/>
    <w:rsid w:val="00383C6E"/>
    <w:rsid w:val="0038675C"/>
    <w:rsid w:val="00391561"/>
    <w:rsid w:val="00396368"/>
    <w:rsid w:val="003A0D16"/>
    <w:rsid w:val="003A1D33"/>
    <w:rsid w:val="003B4CB0"/>
    <w:rsid w:val="003C4A39"/>
    <w:rsid w:val="003C65E8"/>
    <w:rsid w:val="003C750F"/>
    <w:rsid w:val="003D46CE"/>
    <w:rsid w:val="003D4A82"/>
    <w:rsid w:val="003D4D00"/>
    <w:rsid w:val="003E3F9B"/>
    <w:rsid w:val="003E5607"/>
    <w:rsid w:val="003F065F"/>
    <w:rsid w:val="003F0F3E"/>
    <w:rsid w:val="003F2946"/>
    <w:rsid w:val="003F65DC"/>
    <w:rsid w:val="0040272D"/>
    <w:rsid w:val="004145A3"/>
    <w:rsid w:val="004216AD"/>
    <w:rsid w:val="004227F4"/>
    <w:rsid w:val="00427CDB"/>
    <w:rsid w:val="00435014"/>
    <w:rsid w:val="0045279E"/>
    <w:rsid w:val="004613EE"/>
    <w:rsid w:val="004709B9"/>
    <w:rsid w:val="0047157E"/>
    <w:rsid w:val="00493DCB"/>
    <w:rsid w:val="00494B81"/>
    <w:rsid w:val="00496A85"/>
    <w:rsid w:val="004A5008"/>
    <w:rsid w:val="004A6C4B"/>
    <w:rsid w:val="004C218F"/>
    <w:rsid w:val="004D265B"/>
    <w:rsid w:val="004F33BF"/>
    <w:rsid w:val="004F4DFD"/>
    <w:rsid w:val="005107C0"/>
    <w:rsid w:val="00512ABD"/>
    <w:rsid w:val="005164BD"/>
    <w:rsid w:val="005164C6"/>
    <w:rsid w:val="00522CB6"/>
    <w:rsid w:val="005432F4"/>
    <w:rsid w:val="005440E1"/>
    <w:rsid w:val="00544517"/>
    <w:rsid w:val="00556D32"/>
    <w:rsid w:val="00562C35"/>
    <w:rsid w:val="00571C6D"/>
    <w:rsid w:val="0057244A"/>
    <w:rsid w:val="00575A48"/>
    <w:rsid w:val="00577C9E"/>
    <w:rsid w:val="00581247"/>
    <w:rsid w:val="00583243"/>
    <w:rsid w:val="00592FF3"/>
    <w:rsid w:val="0059401A"/>
    <w:rsid w:val="0059594E"/>
    <w:rsid w:val="005A0693"/>
    <w:rsid w:val="005A1249"/>
    <w:rsid w:val="005A1947"/>
    <w:rsid w:val="005A24C8"/>
    <w:rsid w:val="005A32E8"/>
    <w:rsid w:val="005A4595"/>
    <w:rsid w:val="005A61D9"/>
    <w:rsid w:val="005A6464"/>
    <w:rsid w:val="005B03A7"/>
    <w:rsid w:val="005B73DB"/>
    <w:rsid w:val="005C34F2"/>
    <w:rsid w:val="005D3645"/>
    <w:rsid w:val="005D4F21"/>
    <w:rsid w:val="005D5EE1"/>
    <w:rsid w:val="005E15D4"/>
    <w:rsid w:val="005E42AA"/>
    <w:rsid w:val="005F08CA"/>
    <w:rsid w:val="0061149D"/>
    <w:rsid w:val="00612A99"/>
    <w:rsid w:val="006153BD"/>
    <w:rsid w:val="00640EB7"/>
    <w:rsid w:val="0064388E"/>
    <w:rsid w:val="00651E9A"/>
    <w:rsid w:val="00652B1F"/>
    <w:rsid w:val="006630E5"/>
    <w:rsid w:val="00664EB8"/>
    <w:rsid w:val="00671702"/>
    <w:rsid w:val="00677BCF"/>
    <w:rsid w:val="00681F5D"/>
    <w:rsid w:val="00694DA5"/>
    <w:rsid w:val="006A15DD"/>
    <w:rsid w:val="006A1C4A"/>
    <w:rsid w:val="006A36DE"/>
    <w:rsid w:val="006A3B0B"/>
    <w:rsid w:val="006B30B5"/>
    <w:rsid w:val="006C4BA4"/>
    <w:rsid w:val="006E14A7"/>
    <w:rsid w:val="006E243F"/>
    <w:rsid w:val="006E4761"/>
    <w:rsid w:val="006F188D"/>
    <w:rsid w:val="006F6A1A"/>
    <w:rsid w:val="0071028A"/>
    <w:rsid w:val="00713456"/>
    <w:rsid w:val="00723F08"/>
    <w:rsid w:val="00724707"/>
    <w:rsid w:val="00730549"/>
    <w:rsid w:val="00733680"/>
    <w:rsid w:val="007417D7"/>
    <w:rsid w:val="00752B8D"/>
    <w:rsid w:val="007575E5"/>
    <w:rsid w:val="00760385"/>
    <w:rsid w:val="007722F8"/>
    <w:rsid w:val="00777745"/>
    <w:rsid w:val="00783D50"/>
    <w:rsid w:val="00794B6B"/>
    <w:rsid w:val="0079534C"/>
    <w:rsid w:val="007A1FA0"/>
    <w:rsid w:val="007A6D9A"/>
    <w:rsid w:val="007A7BE8"/>
    <w:rsid w:val="007B2AE6"/>
    <w:rsid w:val="007D127A"/>
    <w:rsid w:val="007D537A"/>
    <w:rsid w:val="007E405C"/>
    <w:rsid w:val="007F0C52"/>
    <w:rsid w:val="007F27B6"/>
    <w:rsid w:val="007F7626"/>
    <w:rsid w:val="007F7B10"/>
    <w:rsid w:val="0080050E"/>
    <w:rsid w:val="0080182F"/>
    <w:rsid w:val="00804408"/>
    <w:rsid w:val="0080720B"/>
    <w:rsid w:val="008101CD"/>
    <w:rsid w:val="00814192"/>
    <w:rsid w:val="00820913"/>
    <w:rsid w:val="00820925"/>
    <w:rsid w:val="008270F6"/>
    <w:rsid w:val="008305B1"/>
    <w:rsid w:val="00831E10"/>
    <w:rsid w:val="00836B7D"/>
    <w:rsid w:val="008411D3"/>
    <w:rsid w:val="008445D8"/>
    <w:rsid w:val="008473ED"/>
    <w:rsid w:val="00851319"/>
    <w:rsid w:val="00855D3D"/>
    <w:rsid w:val="00855FD7"/>
    <w:rsid w:val="00863EE8"/>
    <w:rsid w:val="00865729"/>
    <w:rsid w:val="00882C4F"/>
    <w:rsid w:val="00884433"/>
    <w:rsid w:val="008908CB"/>
    <w:rsid w:val="00892C7B"/>
    <w:rsid w:val="008A2D86"/>
    <w:rsid w:val="008A6F73"/>
    <w:rsid w:val="008B1BD0"/>
    <w:rsid w:val="008B4B1B"/>
    <w:rsid w:val="008B4C4B"/>
    <w:rsid w:val="008B5049"/>
    <w:rsid w:val="008B7765"/>
    <w:rsid w:val="008C3A72"/>
    <w:rsid w:val="008C4166"/>
    <w:rsid w:val="008C4B17"/>
    <w:rsid w:val="008D0322"/>
    <w:rsid w:val="008D34B2"/>
    <w:rsid w:val="008E7276"/>
    <w:rsid w:val="008F03F1"/>
    <w:rsid w:val="008F083E"/>
    <w:rsid w:val="008F6D43"/>
    <w:rsid w:val="00902240"/>
    <w:rsid w:val="00904A83"/>
    <w:rsid w:val="00912A74"/>
    <w:rsid w:val="0093290D"/>
    <w:rsid w:val="009348B1"/>
    <w:rsid w:val="009453C2"/>
    <w:rsid w:val="009508A4"/>
    <w:rsid w:val="00963729"/>
    <w:rsid w:val="009744D1"/>
    <w:rsid w:val="00975021"/>
    <w:rsid w:val="00975B6B"/>
    <w:rsid w:val="00986E0D"/>
    <w:rsid w:val="009A236D"/>
    <w:rsid w:val="009B19CB"/>
    <w:rsid w:val="009B209C"/>
    <w:rsid w:val="009B5400"/>
    <w:rsid w:val="009C34C8"/>
    <w:rsid w:val="009C383C"/>
    <w:rsid w:val="009D6C9F"/>
    <w:rsid w:val="009E0715"/>
    <w:rsid w:val="009E1AA7"/>
    <w:rsid w:val="009E24D7"/>
    <w:rsid w:val="009F1A3F"/>
    <w:rsid w:val="009F472A"/>
    <w:rsid w:val="009F6489"/>
    <w:rsid w:val="00A03256"/>
    <w:rsid w:val="00A13E7C"/>
    <w:rsid w:val="00A25A7F"/>
    <w:rsid w:val="00A278D2"/>
    <w:rsid w:val="00A34BF4"/>
    <w:rsid w:val="00A3608E"/>
    <w:rsid w:val="00A37CFF"/>
    <w:rsid w:val="00A433D0"/>
    <w:rsid w:val="00A44C26"/>
    <w:rsid w:val="00A60170"/>
    <w:rsid w:val="00A6110A"/>
    <w:rsid w:val="00A64797"/>
    <w:rsid w:val="00A7415D"/>
    <w:rsid w:val="00A80970"/>
    <w:rsid w:val="00A83F35"/>
    <w:rsid w:val="00A93F91"/>
    <w:rsid w:val="00A95380"/>
    <w:rsid w:val="00A956BF"/>
    <w:rsid w:val="00AA2B63"/>
    <w:rsid w:val="00AA55A7"/>
    <w:rsid w:val="00AB39F9"/>
    <w:rsid w:val="00AB43E3"/>
    <w:rsid w:val="00AD33E6"/>
    <w:rsid w:val="00AF1BC9"/>
    <w:rsid w:val="00AF1E14"/>
    <w:rsid w:val="00B077BE"/>
    <w:rsid w:val="00B10CE6"/>
    <w:rsid w:val="00B1460E"/>
    <w:rsid w:val="00B15F2E"/>
    <w:rsid w:val="00B213AA"/>
    <w:rsid w:val="00B213C7"/>
    <w:rsid w:val="00B359FE"/>
    <w:rsid w:val="00B40BC2"/>
    <w:rsid w:val="00B4792D"/>
    <w:rsid w:val="00B51B34"/>
    <w:rsid w:val="00B53B35"/>
    <w:rsid w:val="00B54D0D"/>
    <w:rsid w:val="00B61259"/>
    <w:rsid w:val="00B73682"/>
    <w:rsid w:val="00B76124"/>
    <w:rsid w:val="00B82BBF"/>
    <w:rsid w:val="00B979BC"/>
    <w:rsid w:val="00B979E4"/>
    <w:rsid w:val="00B97E56"/>
    <w:rsid w:val="00BA0DE3"/>
    <w:rsid w:val="00BA15E6"/>
    <w:rsid w:val="00BA1A8E"/>
    <w:rsid w:val="00BA1C73"/>
    <w:rsid w:val="00BA5860"/>
    <w:rsid w:val="00BB6186"/>
    <w:rsid w:val="00BC2C36"/>
    <w:rsid w:val="00BC3AEE"/>
    <w:rsid w:val="00BC55F7"/>
    <w:rsid w:val="00BE2A34"/>
    <w:rsid w:val="00BF0D0D"/>
    <w:rsid w:val="00BF387C"/>
    <w:rsid w:val="00BF71D0"/>
    <w:rsid w:val="00C339C3"/>
    <w:rsid w:val="00C3566B"/>
    <w:rsid w:val="00C40E62"/>
    <w:rsid w:val="00C417AE"/>
    <w:rsid w:val="00C42757"/>
    <w:rsid w:val="00C462D0"/>
    <w:rsid w:val="00C512D2"/>
    <w:rsid w:val="00C55E81"/>
    <w:rsid w:val="00C61209"/>
    <w:rsid w:val="00C67AB2"/>
    <w:rsid w:val="00C710FC"/>
    <w:rsid w:val="00C74B79"/>
    <w:rsid w:val="00C8601C"/>
    <w:rsid w:val="00CA3028"/>
    <w:rsid w:val="00CA5BA0"/>
    <w:rsid w:val="00CB19A7"/>
    <w:rsid w:val="00CB2B24"/>
    <w:rsid w:val="00CD1CBD"/>
    <w:rsid w:val="00CE43DF"/>
    <w:rsid w:val="00CF1A40"/>
    <w:rsid w:val="00CF7932"/>
    <w:rsid w:val="00D126D7"/>
    <w:rsid w:val="00D127CF"/>
    <w:rsid w:val="00D12B1F"/>
    <w:rsid w:val="00D14F19"/>
    <w:rsid w:val="00D22B4C"/>
    <w:rsid w:val="00D45D0B"/>
    <w:rsid w:val="00D5308E"/>
    <w:rsid w:val="00D608A5"/>
    <w:rsid w:val="00D65C55"/>
    <w:rsid w:val="00D8314B"/>
    <w:rsid w:val="00D8339D"/>
    <w:rsid w:val="00D86E80"/>
    <w:rsid w:val="00D871E6"/>
    <w:rsid w:val="00D90407"/>
    <w:rsid w:val="00D90DE3"/>
    <w:rsid w:val="00D9118A"/>
    <w:rsid w:val="00D92DB3"/>
    <w:rsid w:val="00D94031"/>
    <w:rsid w:val="00DB34AE"/>
    <w:rsid w:val="00DB71DF"/>
    <w:rsid w:val="00DC2B5F"/>
    <w:rsid w:val="00DC47F1"/>
    <w:rsid w:val="00DC55D6"/>
    <w:rsid w:val="00DD1491"/>
    <w:rsid w:val="00DE16FE"/>
    <w:rsid w:val="00DF1D46"/>
    <w:rsid w:val="00DF49C5"/>
    <w:rsid w:val="00E1479C"/>
    <w:rsid w:val="00E21D33"/>
    <w:rsid w:val="00E23B26"/>
    <w:rsid w:val="00E26AB6"/>
    <w:rsid w:val="00E27C71"/>
    <w:rsid w:val="00E41C11"/>
    <w:rsid w:val="00E464DB"/>
    <w:rsid w:val="00E562E5"/>
    <w:rsid w:val="00E56D94"/>
    <w:rsid w:val="00E6677D"/>
    <w:rsid w:val="00E7472F"/>
    <w:rsid w:val="00E76F55"/>
    <w:rsid w:val="00E771EB"/>
    <w:rsid w:val="00E774D1"/>
    <w:rsid w:val="00E77870"/>
    <w:rsid w:val="00E82563"/>
    <w:rsid w:val="00E87207"/>
    <w:rsid w:val="00E8767D"/>
    <w:rsid w:val="00E90F71"/>
    <w:rsid w:val="00E932A3"/>
    <w:rsid w:val="00EB2D8A"/>
    <w:rsid w:val="00EB408D"/>
    <w:rsid w:val="00EC1352"/>
    <w:rsid w:val="00EC4EBE"/>
    <w:rsid w:val="00EC621D"/>
    <w:rsid w:val="00ED3C99"/>
    <w:rsid w:val="00EE3A31"/>
    <w:rsid w:val="00F047DE"/>
    <w:rsid w:val="00F115E6"/>
    <w:rsid w:val="00F16D2E"/>
    <w:rsid w:val="00F202CF"/>
    <w:rsid w:val="00F20AB3"/>
    <w:rsid w:val="00F21B7D"/>
    <w:rsid w:val="00F33949"/>
    <w:rsid w:val="00F37418"/>
    <w:rsid w:val="00F40937"/>
    <w:rsid w:val="00F40C64"/>
    <w:rsid w:val="00F40F80"/>
    <w:rsid w:val="00F42368"/>
    <w:rsid w:val="00F425F7"/>
    <w:rsid w:val="00F47A3A"/>
    <w:rsid w:val="00F5408D"/>
    <w:rsid w:val="00F63DDB"/>
    <w:rsid w:val="00F67CDF"/>
    <w:rsid w:val="00F72A7C"/>
    <w:rsid w:val="00F81D6B"/>
    <w:rsid w:val="00F873BC"/>
    <w:rsid w:val="00F910A4"/>
    <w:rsid w:val="00F94BF4"/>
    <w:rsid w:val="00FA0912"/>
    <w:rsid w:val="00FA4F58"/>
    <w:rsid w:val="00FA60B5"/>
    <w:rsid w:val="00FB53F4"/>
    <w:rsid w:val="00FC0419"/>
    <w:rsid w:val="00FC23F6"/>
    <w:rsid w:val="00FC243D"/>
    <w:rsid w:val="00FD41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D97F"/>
  <w15:docId w15:val="{053EC79E-1AF7-4159-A394-39DFE6DE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B6B"/>
    <w:pPr>
      <w:ind w:left="720"/>
      <w:contextualSpacing/>
    </w:pPr>
  </w:style>
  <w:style w:type="paragraph" w:styleId="Header">
    <w:name w:val="header"/>
    <w:basedOn w:val="Normal"/>
    <w:link w:val="HeaderChar"/>
    <w:uiPriority w:val="99"/>
    <w:unhideWhenUsed/>
    <w:rsid w:val="00317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5E1"/>
  </w:style>
  <w:style w:type="paragraph" w:styleId="Footer">
    <w:name w:val="footer"/>
    <w:basedOn w:val="Normal"/>
    <w:link w:val="FooterChar"/>
    <w:uiPriority w:val="99"/>
    <w:unhideWhenUsed/>
    <w:rsid w:val="00317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5E1"/>
  </w:style>
  <w:style w:type="paragraph" w:styleId="BalloonText">
    <w:name w:val="Balloon Text"/>
    <w:basedOn w:val="Normal"/>
    <w:link w:val="BalloonTextChar"/>
    <w:uiPriority w:val="99"/>
    <w:semiHidden/>
    <w:unhideWhenUsed/>
    <w:rsid w:val="00F33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783</TotalTime>
  <Pages>5</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Phòng CĐS - Sở KHCN Thái Nguyên</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CĐS - Sở KHCN Thái Nguyên</dc:title>
  <dc:creator>Nông Thanh Trà</dc:creator>
  <cp:lastModifiedBy>Admin</cp:lastModifiedBy>
  <cp:revision>145</cp:revision>
  <cp:lastPrinted>2024-05-30T07:25:00Z</cp:lastPrinted>
  <dcterms:created xsi:type="dcterms:W3CDTF">2026-04-23T01:22:00Z</dcterms:created>
  <dcterms:modified xsi:type="dcterms:W3CDTF">2026-06-15T01:39:00Z</dcterms:modified>
</cp:coreProperties>
</file>